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9CC07">
      <w:pPr>
        <w:spacing w:before="6"/>
        <w:ind w:left="1133" w:right="0" w:firstLine="0"/>
        <w:jc w:val="left"/>
        <w:rPr>
          <w:color w:val="auto"/>
          <w:sz w:val="14"/>
        </w:rPr>
      </w:pPr>
      <w:r>
        <w:rPr>
          <w:color w:val="auto"/>
          <w:spacing w:val="-2"/>
          <w:w w:val="105"/>
          <w:sz w:val="14"/>
        </w:rPr>
        <w:t>F_A_01</w:t>
      </w:r>
      <w:r>
        <w:rPr>
          <w:color w:val="auto"/>
          <w:spacing w:val="1"/>
          <w:w w:val="105"/>
          <w:sz w:val="14"/>
        </w:rPr>
        <w:t xml:space="preserve"> </w:t>
      </w:r>
      <w:r>
        <w:rPr>
          <w:color w:val="auto"/>
          <w:spacing w:val="-2"/>
          <w:w w:val="105"/>
          <w:sz w:val="14"/>
        </w:rPr>
        <w:t>·</w:t>
      </w:r>
      <w:r>
        <w:rPr>
          <w:color w:val="auto"/>
          <w:spacing w:val="1"/>
          <w:w w:val="105"/>
          <w:sz w:val="14"/>
        </w:rPr>
        <w:t xml:space="preserve"> </w:t>
      </w:r>
      <w:r>
        <w:rPr>
          <w:color w:val="auto"/>
          <w:spacing w:val="-2"/>
          <w:w w:val="105"/>
          <w:sz w:val="14"/>
        </w:rPr>
        <w:t>versiunea</w:t>
      </w:r>
      <w:r>
        <w:rPr>
          <w:color w:val="auto"/>
          <w:w w:val="105"/>
          <w:sz w:val="14"/>
        </w:rPr>
        <w:t xml:space="preserve"> </w:t>
      </w:r>
      <w:r>
        <w:rPr>
          <w:color w:val="auto"/>
          <w:spacing w:val="-5"/>
          <w:w w:val="105"/>
          <w:sz w:val="14"/>
        </w:rPr>
        <w:t>1.0</w:t>
      </w: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2338"/>
        <w:gridCol w:w="2336"/>
        <w:gridCol w:w="3116"/>
      </w:tblGrid>
      <w:tr w14:paraId="2F148C7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  <w:vMerge w:val="restart"/>
          </w:tcPr>
          <w:p w14:paraId="2C77C7C5">
            <w:pPr>
              <w:pStyle w:val="15"/>
              <w:spacing w:before="0"/>
              <w:ind w:left="0" w:leftChars="0" w:firstLine="0" w:firstLineChars="0"/>
              <w:rPr>
                <w:i/>
                <w:color w:val="auto"/>
                <w:sz w:val="14"/>
              </w:rPr>
            </w:pPr>
            <w:r>
              <w:rPr>
                <w:color w:val="auto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ge">
                    <wp:posOffset>-153670</wp:posOffset>
                  </wp:positionV>
                  <wp:extent cx="978535" cy="1197610"/>
                  <wp:effectExtent l="0" t="0" r="12065" b="2540"/>
                  <wp:wrapSquare wrapText="bothSides"/>
                  <wp:docPr id="3" name="Picture 0" descr="Antet-20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0" descr="Antet-2021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rcRect r="84971" b="38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535" cy="1197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0" w:type="dxa"/>
            <w:gridSpan w:val="3"/>
            <w:shd w:val="clear" w:color="auto" w:fill="EFEFEF"/>
            <w:vAlign w:val="top"/>
          </w:tcPr>
          <w:p w14:paraId="60E28084">
            <w:pPr>
              <w:pStyle w:val="15"/>
              <w:ind w:left="97" w:leftChars="0" w:right="0" w:rightChars="0"/>
              <w:rPr>
                <w:rFonts w:hint="default"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Județul</w:t>
            </w:r>
            <w:r>
              <w:rPr>
                <w:rFonts w:hint="default"/>
                <w:b/>
                <w:color w:val="auto"/>
                <w:spacing w:val="-2"/>
                <w:w w:val="105"/>
                <w:sz w:val="16"/>
                <w:szCs w:val="16"/>
                <w:lang w:val="en-US"/>
              </w:rPr>
              <w:t xml:space="preserve"> I</w:t>
            </w:r>
            <w:r>
              <w:rPr>
                <w:rFonts w:hint="default"/>
                <w:b/>
                <w:color w:val="auto"/>
                <w:spacing w:val="-2"/>
                <w:w w:val="105"/>
                <w:sz w:val="16"/>
                <w:szCs w:val="16"/>
                <w:lang w:val="ro-RO"/>
              </w:rPr>
              <w:t>alomița</w:t>
            </w:r>
          </w:p>
        </w:tc>
      </w:tr>
      <w:tr w14:paraId="2A00E66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0B6921B7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7790" w:type="dxa"/>
            <w:gridSpan w:val="3"/>
            <w:shd w:val="clear" w:color="auto" w:fill="EFEFEF"/>
            <w:vAlign w:val="top"/>
          </w:tcPr>
          <w:p w14:paraId="77608BF4">
            <w:pPr>
              <w:pStyle w:val="15"/>
              <w:ind w:left="97" w:leftChars="0" w:right="0" w:rightChars="0"/>
              <w:rPr>
                <w:rFonts w:hint="default"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rFonts w:hint="default"/>
                <w:b/>
                <w:color w:val="auto"/>
                <w:sz w:val="16"/>
                <w:szCs w:val="16"/>
                <w:lang w:val="ro-RO"/>
              </w:rPr>
              <w:t>Primăria Municipiului Slobozia</w:t>
            </w:r>
          </w:p>
        </w:tc>
      </w:tr>
      <w:tr w14:paraId="33F086E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513BD957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  <w:vAlign w:val="top"/>
          </w:tcPr>
          <w:p w14:paraId="79531331">
            <w:pPr>
              <w:pStyle w:val="15"/>
              <w:ind w:left="769" w:leftChars="44" w:right="0" w:rightChars="0" w:hanging="672" w:hangingChars="400"/>
              <w:rPr>
                <w:rFonts w:ascii="Times New Roman" w:hAnsi="Times New Roman" w:eastAsia="Times New Roman" w:cs="Times New Roman"/>
                <w:b/>
                <w:color w:val="auto"/>
                <w:sz w:val="16"/>
                <w:szCs w:val="16"/>
                <w:lang w:val="ro-RO" w:eastAsia="en-US" w:bidi="ar-SA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Cod</w:t>
            </w:r>
            <w:r>
              <w:rPr>
                <w:b/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identificare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fiscală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(CIF)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4365352</w:t>
            </w:r>
          </w:p>
        </w:tc>
        <w:tc>
          <w:tcPr>
            <w:tcW w:w="5452" w:type="dxa"/>
            <w:gridSpan w:val="2"/>
            <w:shd w:val="clear" w:color="auto" w:fill="EFEFEF"/>
            <w:vAlign w:val="top"/>
          </w:tcPr>
          <w:p w14:paraId="26817587">
            <w:pPr>
              <w:pStyle w:val="15"/>
              <w:spacing w:before="0" w:line="169" w:lineRule="exact"/>
              <w:ind w:left="94"/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Adresa</w:t>
            </w:r>
            <w:r>
              <w:rPr>
                <w:rFonts w:hint="default"/>
                <w:b/>
                <w:color w:val="auto"/>
                <w:w w:val="105"/>
                <w:sz w:val="16"/>
                <w:szCs w:val="16"/>
                <w:lang w:val="en-US"/>
              </w:rPr>
              <w:t>: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Strada Episcopiei nr.1, 920023, </w:t>
            </w:r>
          </w:p>
          <w:p w14:paraId="349B1F78">
            <w:pPr>
              <w:pStyle w:val="15"/>
              <w:ind w:left="103"/>
              <w:rPr>
                <w:rFonts w:hint="default"/>
                <w:b/>
                <w:color w:val="auto"/>
                <w:sz w:val="16"/>
                <w:szCs w:val="16"/>
                <w:lang w:val="en-US"/>
              </w:rPr>
            </w:pP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Telefon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en-US"/>
              </w:rPr>
              <w:t>: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 0243/231.401, e-mail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en-US"/>
              </w:rPr>
              <w:t>: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 xml:space="preserve"> office </w:t>
            </w:r>
            <w:r>
              <w:rPr>
                <w:rFonts w:hint="eastAsia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＠</w:t>
            </w:r>
            <w:r>
              <w:rPr>
                <w:rFonts w:hint="default"/>
                <w:b/>
                <w:bCs/>
                <w:color w:val="auto"/>
                <w:spacing w:val="-4"/>
                <w:sz w:val="16"/>
                <w:szCs w:val="16"/>
                <w:lang w:val="ro-RO"/>
              </w:rPr>
              <w:t>municipiulslobozia.ro</w:t>
            </w:r>
          </w:p>
          <w:p w14:paraId="47AED660">
            <w:pPr>
              <w:pStyle w:val="15"/>
              <w:spacing w:before="6"/>
              <w:ind w:left="103" w:leftChars="0" w:right="0" w:rightChars="0"/>
              <w:rPr>
                <w:rFonts w:ascii="Times New Roman" w:hAnsi="Times New Roman" w:eastAsia="Times New Roman" w:cs="Times New Roman"/>
                <w:i/>
                <w:color w:val="auto"/>
                <w:sz w:val="16"/>
                <w:szCs w:val="16"/>
                <w:lang w:val="ro-RO" w:eastAsia="en-US" w:bidi="ar-SA"/>
              </w:rPr>
            </w:pPr>
          </w:p>
        </w:tc>
      </w:tr>
      <w:tr w14:paraId="3D85F55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  <w:vMerge w:val="continue"/>
            <w:tcBorders>
              <w:top w:val="nil"/>
            </w:tcBorders>
          </w:tcPr>
          <w:p w14:paraId="757817A1">
            <w:pPr>
              <w:rPr>
                <w:color w:val="auto"/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  <w:vAlign w:val="top"/>
          </w:tcPr>
          <w:p w14:paraId="0FB1ADF1">
            <w:pPr>
              <w:pStyle w:val="15"/>
              <w:ind w:left="97" w:leftChars="0" w:right="0" w:rightChars="0"/>
              <w:rPr>
                <w:rFonts w:ascii="Times New Roman" w:hAnsi="Times New Roman" w:eastAsia="Times New Roman" w:cs="Times New Roman"/>
                <w:b/>
                <w:color w:val="auto"/>
                <w:sz w:val="14"/>
                <w:szCs w:val="22"/>
                <w:lang w:val="ro-RO" w:eastAsia="en-US" w:bidi="ar-SA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Număr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înregistrare</w:t>
            </w:r>
          </w:p>
        </w:tc>
        <w:tc>
          <w:tcPr>
            <w:tcW w:w="3116" w:type="dxa"/>
            <w:shd w:val="clear" w:color="auto" w:fill="EFEFEF"/>
            <w:vAlign w:val="top"/>
          </w:tcPr>
          <w:p w14:paraId="0D514668">
            <w:pPr>
              <w:pStyle w:val="15"/>
              <w:ind w:left="97" w:leftChars="0" w:right="0" w:rightChars="0"/>
              <w:rPr>
                <w:rFonts w:ascii="Times New Roman" w:hAnsi="Times New Roman" w:eastAsia="Times New Roman" w:cs="Times New Roman"/>
                <w:b/>
                <w:color w:val="auto"/>
                <w:sz w:val="14"/>
                <w:szCs w:val="22"/>
                <w:lang w:val="ro-RO" w:eastAsia="en-US" w:bidi="ar-SA"/>
              </w:rPr>
            </w:pP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6966067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" w:hRule="atLeast"/>
        </w:trPr>
        <w:tc>
          <w:tcPr>
            <w:tcW w:w="9348" w:type="dxa"/>
            <w:gridSpan w:val="4"/>
            <w:shd w:val="clear" w:color="auto" w:fill="EFEFEF"/>
          </w:tcPr>
          <w:p w14:paraId="302881F9">
            <w:pPr>
              <w:pStyle w:val="15"/>
              <w:spacing w:line="143" w:lineRule="exact"/>
              <w:ind w:left="140"/>
              <w:rPr>
                <w:i/>
                <w:color w:val="auto"/>
                <w:sz w:val="14"/>
              </w:rPr>
            </w:pPr>
            <w:r>
              <w:rPr>
                <w:i/>
                <w:color w:val="auto"/>
                <w:w w:val="105"/>
                <w:sz w:val="18"/>
                <w:szCs w:val="18"/>
              </w:rPr>
              <w:t>se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completează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de</w:t>
            </w:r>
            <w:r>
              <w:rPr>
                <w:i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autoritate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—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solicitantul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nu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scrie</w:t>
            </w:r>
            <w:r>
              <w:rPr>
                <w:i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în</w:t>
            </w:r>
            <w:r>
              <w:rPr>
                <w:i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w w:val="105"/>
                <w:sz w:val="18"/>
                <w:szCs w:val="18"/>
              </w:rPr>
              <w:t>această</w:t>
            </w:r>
            <w:r>
              <w:rPr>
                <w:i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i/>
                <w:color w:val="auto"/>
                <w:spacing w:val="-4"/>
                <w:w w:val="105"/>
                <w:sz w:val="18"/>
                <w:szCs w:val="18"/>
              </w:rPr>
              <w:t>zonă</w:t>
            </w:r>
          </w:p>
        </w:tc>
      </w:tr>
    </w:tbl>
    <w:p w14:paraId="0A6B5749">
      <w:pPr>
        <w:pStyle w:val="4"/>
        <w:spacing w:before="139"/>
        <w:rPr>
          <w:color w:val="auto"/>
        </w:rPr>
      </w:pPr>
      <w:r>
        <w:rPr>
          <w:rFonts w:hint="default"/>
          <w:color w:val="auto"/>
          <w:spacing w:val="-2"/>
          <w:lang w:val="en-US"/>
        </w:rPr>
        <w:t xml:space="preserve">        </w:t>
      </w:r>
      <w:r>
        <w:rPr>
          <w:color w:val="auto"/>
          <w:spacing w:val="-2"/>
          <w:sz w:val="28"/>
          <w:szCs w:val="28"/>
        </w:rPr>
        <w:t>CERERE</w:t>
      </w:r>
    </w:p>
    <w:p w14:paraId="4F51A15C">
      <w:pPr>
        <w:spacing w:before="6" w:after="1" w:line="240" w:lineRule="auto"/>
        <w:rPr>
          <w:b/>
          <w:color w:val="auto"/>
          <w:sz w:val="18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2348129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9348" w:type="dxa"/>
            <w:shd w:val="clear" w:color="auto" w:fill="F4F4F4"/>
          </w:tcPr>
          <w:p w14:paraId="463B503B">
            <w:pPr>
              <w:pStyle w:val="15"/>
              <w:spacing w:before="4"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1.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7"/>
              </w:rPr>
              <w:t>CĂTRE</w:t>
            </w:r>
          </w:p>
        </w:tc>
      </w:tr>
      <w:tr w14:paraId="211BB282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9348" w:type="dxa"/>
          </w:tcPr>
          <w:p w14:paraId="5DAB1015">
            <w:pPr>
              <w:pStyle w:val="15"/>
              <w:spacing w:before="6"/>
              <w:rPr>
                <w:i/>
                <w:color w:val="auto"/>
                <w:sz w:val="14"/>
              </w:rPr>
            </w:pPr>
            <w:bookmarkStart w:id="0" w:name="_GoBack"/>
            <w:r>
              <w:rPr>
                <w:rFonts w:hint="default" w:ascii="Times New Roman" w:hAnsi="Times New Roman" w:eastAsia="Times New Roman" w:cs="Times New Roman"/>
                <w:b/>
                <w:color w:val="auto"/>
                <w:spacing w:val="-4"/>
                <w:w w:val="105"/>
                <w:sz w:val="17"/>
                <w:lang w:val="en-US"/>
              </w:rPr>
              <w:t>PRIM</w:t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pacing w:val="-4"/>
                <w:w w:val="105"/>
                <w:sz w:val="17"/>
                <w:lang w:val="ro-RO"/>
              </w:rPr>
              <w:t>ĂRIA MUNICIPIULUI SLOBOZIA</w:t>
            </w:r>
            <w:bookmarkEnd w:id="0"/>
          </w:p>
        </w:tc>
      </w:tr>
      <w:tr w14:paraId="3D64360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9348" w:type="dxa"/>
            <w:shd w:val="clear" w:color="auto" w:fill="F4F4F4"/>
          </w:tcPr>
          <w:p w14:paraId="70E72F77">
            <w:pPr>
              <w:pStyle w:val="15"/>
              <w:spacing w:before="0" w:line="139" w:lineRule="exact"/>
              <w:rPr>
                <w:color w:val="auto"/>
                <w:sz w:val="14"/>
              </w:rPr>
            </w:pPr>
            <w:r>
              <w:rPr>
                <w:color w:val="auto"/>
                <w:w w:val="105"/>
                <w:sz w:val="14"/>
              </w:rPr>
              <w:t>Cererea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va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fi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transmisă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către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președintele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consiliului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județean,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8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general,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de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sector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sau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primarul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municipiului</w:t>
            </w:r>
            <w:r>
              <w:rPr>
                <w:color w:val="auto"/>
                <w:spacing w:val="-10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/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orașului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/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comunei,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w w:val="105"/>
                <w:sz w:val="14"/>
              </w:rPr>
              <w:t>după</w:t>
            </w:r>
            <w:r>
              <w:rPr>
                <w:color w:val="auto"/>
                <w:spacing w:val="-9"/>
                <w:w w:val="105"/>
                <w:sz w:val="14"/>
              </w:rPr>
              <w:t xml:space="preserve"> </w:t>
            </w:r>
            <w:r>
              <w:rPr>
                <w:color w:val="auto"/>
                <w:spacing w:val="-4"/>
                <w:w w:val="105"/>
                <w:sz w:val="14"/>
              </w:rPr>
              <w:t>caz.</w:t>
            </w:r>
          </w:p>
        </w:tc>
      </w:tr>
    </w:tbl>
    <w:p w14:paraId="52E8F3F1">
      <w:pPr>
        <w:spacing w:before="3" w:after="0" w:line="240" w:lineRule="auto"/>
        <w:rPr>
          <w:b/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14:paraId="4FD66224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9" w:type="dxa"/>
            <w:gridSpan w:val="8"/>
            <w:shd w:val="clear" w:color="auto" w:fill="F4F4F4"/>
          </w:tcPr>
          <w:p w14:paraId="700E8835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w w:val="105"/>
                <w:sz w:val="15"/>
              </w:rPr>
              <w:t>2.</w:t>
            </w:r>
            <w:r>
              <w:rPr>
                <w:b/>
                <w:color w:val="auto"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7"/>
              </w:rPr>
              <w:t>SOLICITANTUL</w:t>
            </w:r>
          </w:p>
        </w:tc>
      </w:tr>
      <w:tr w14:paraId="3E99DBC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5454" w:type="dxa"/>
            <w:gridSpan w:val="5"/>
          </w:tcPr>
          <w:p w14:paraId="64A4A965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Nume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și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prenume</w:t>
            </w:r>
          </w:p>
        </w:tc>
        <w:tc>
          <w:tcPr>
            <w:tcW w:w="3895" w:type="dxa"/>
            <w:gridSpan w:val="3"/>
          </w:tcPr>
          <w:p w14:paraId="34CDFDBA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CNP</w:t>
            </w:r>
          </w:p>
        </w:tc>
      </w:tr>
      <w:tr w14:paraId="03783F6A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1FAA9954">
            <w:pPr>
              <w:pStyle w:val="15"/>
              <w:spacing w:before="4" w:line="155" w:lineRule="exact"/>
              <w:ind w:left="14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Act</w:t>
            </w:r>
            <w:r>
              <w:rPr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identitate</w:t>
            </w:r>
          </w:p>
        </w:tc>
      </w:tr>
      <w:tr w14:paraId="65AF3C2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558" w:type="dxa"/>
          </w:tcPr>
          <w:p w14:paraId="57E1C74D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Seria</w:t>
            </w:r>
          </w:p>
        </w:tc>
        <w:tc>
          <w:tcPr>
            <w:tcW w:w="1559" w:type="dxa"/>
          </w:tcPr>
          <w:p w14:paraId="6B54CF90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Numărul</w:t>
            </w:r>
          </w:p>
        </w:tc>
        <w:tc>
          <w:tcPr>
            <w:tcW w:w="4675" w:type="dxa"/>
            <w:gridSpan w:val="5"/>
          </w:tcPr>
          <w:p w14:paraId="5078F8FD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Eliberat</w:t>
            </w:r>
            <w:r>
              <w:rPr>
                <w:b/>
                <w:color w:val="auto"/>
                <w:spacing w:val="11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sz w:val="18"/>
                <w:szCs w:val="18"/>
              </w:rPr>
              <w:t>de</w:t>
            </w:r>
          </w:p>
        </w:tc>
        <w:tc>
          <w:tcPr>
            <w:tcW w:w="1557" w:type="dxa"/>
          </w:tcPr>
          <w:p w14:paraId="10745CF6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La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</w:tr>
      <w:tr w14:paraId="454E732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74347618">
            <w:pPr>
              <w:pStyle w:val="15"/>
              <w:spacing w:before="4" w:line="155" w:lineRule="exact"/>
              <w:ind w:left="1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2"/>
                <w:w w:val="105"/>
                <w:sz w:val="18"/>
                <w:szCs w:val="18"/>
              </w:rPr>
              <w:t>Domiciliul</w:t>
            </w:r>
          </w:p>
        </w:tc>
      </w:tr>
      <w:tr w14:paraId="0DE28996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7" w:type="dxa"/>
            <w:gridSpan w:val="2"/>
          </w:tcPr>
          <w:p w14:paraId="531E2801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Județul</w:t>
            </w:r>
          </w:p>
        </w:tc>
        <w:tc>
          <w:tcPr>
            <w:tcW w:w="3116" w:type="dxa"/>
            <w:gridSpan w:val="4"/>
          </w:tcPr>
          <w:p w14:paraId="3EBCB5B9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Municipiul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orașul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comuna</w:t>
            </w:r>
          </w:p>
        </w:tc>
        <w:tc>
          <w:tcPr>
            <w:tcW w:w="3116" w:type="dxa"/>
            <w:gridSpan w:val="2"/>
          </w:tcPr>
          <w:p w14:paraId="4DE9596B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Satul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sectorul</w:t>
            </w:r>
          </w:p>
        </w:tc>
      </w:tr>
      <w:tr w14:paraId="533C543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7" w:type="dxa"/>
            <w:gridSpan w:val="2"/>
          </w:tcPr>
          <w:p w14:paraId="0046E841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Strada</w:t>
            </w:r>
          </w:p>
        </w:tc>
        <w:tc>
          <w:tcPr>
            <w:tcW w:w="779" w:type="dxa"/>
          </w:tcPr>
          <w:p w14:paraId="2177DAAD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779" w:type="dxa"/>
          </w:tcPr>
          <w:p w14:paraId="00EA59BA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Sc.</w:t>
            </w:r>
          </w:p>
        </w:tc>
        <w:tc>
          <w:tcPr>
            <w:tcW w:w="779" w:type="dxa"/>
          </w:tcPr>
          <w:p w14:paraId="082A317D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Et.</w:t>
            </w:r>
          </w:p>
        </w:tc>
        <w:tc>
          <w:tcPr>
            <w:tcW w:w="779" w:type="dxa"/>
          </w:tcPr>
          <w:p w14:paraId="372A5ADC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Ap.</w:t>
            </w:r>
          </w:p>
        </w:tc>
        <w:tc>
          <w:tcPr>
            <w:tcW w:w="1559" w:type="dxa"/>
          </w:tcPr>
          <w:p w14:paraId="1B1C877C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poștal</w:t>
            </w:r>
          </w:p>
        </w:tc>
        <w:tc>
          <w:tcPr>
            <w:tcW w:w="1557" w:type="dxa"/>
          </w:tcPr>
          <w:p w14:paraId="0378A49B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Țara</w:t>
            </w:r>
          </w:p>
        </w:tc>
      </w:tr>
      <w:tr w14:paraId="0C4D648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700A280D">
            <w:pPr>
              <w:pStyle w:val="15"/>
              <w:spacing w:line="153" w:lineRule="exact"/>
              <w:ind w:left="14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Date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contact</w:t>
            </w:r>
          </w:p>
        </w:tc>
      </w:tr>
      <w:tr w14:paraId="5972D03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896" w:type="dxa"/>
            <w:gridSpan w:val="3"/>
          </w:tcPr>
          <w:p w14:paraId="2B6CAEF0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Telefon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fax</w:t>
            </w:r>
          </w:p>
        </w:tc>
        <w:tc>
          <w:tcPr>
            <w:tcW w:w="5453" w:type="dxa"/>
            <w:gridSpan w:val="5"/>
          </w:tcPr>
          <w:p w14:paraId="4A02CC52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E-</w:t>
            </w:r>
            <w:r>
              <w:rPr>
                <w:b/>
                <w:color w:val="auto"/>
                <w:spacing w:val="-4"/>
                <w:sz w:val="18"/>
                <w:szCs w:val="18"/>
              </w:rPr>
              <w:t>mail</w:t>
            </w:r>
          </w:p>
        </w:tc>
      </w:tr>
      <w:tr w14:paraId="333BD72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9" w:type="dxa"/>
            <w:gridSpan w:val="8"/>
            <w:shd w:val="clear" w:color="auto" w:fill="F4F4F4"/>
          </w:tcPr>
          <w:p w14:paraId="4DC6BA9C">
            <w:pPr>
              <w:pStyle w:val="15"/>
              <w:spacing w:line="153" w:lineRule="exact"/>
              <w:ind w:left="1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2"/>
                <w:w w:val="105"/>
                <w:sz w:val="18"/>
                <w:szCs w:val="18"/>
              </w:rPr>
              <w:t>Reprezentare</w:t>
            </w:r>
          </w:p>
        </w:tc>
      </w:tr>
      <w:tr w14:paraId="733407A2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6233" w:type="dxa"/>
            <w:gridSpan w:val="6"/>
          </w:tcPr>
          <w:p w14:paraId="1423DA1C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În</w:t>
            </w:r>
            <w:r>
              <w:rPr>
                <w:b/>
                <w:color w:val="auto"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calitate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reprezentant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al</w:t>
            </w:r>
          </w:p>
        </w:tc>
        <w:tc>
          <w:tcPr>
            <w:tcW w:w="3116" w:type="dxa"/>
            <w:gridSpan w:val="2"/>
          </w:tcPr>
          <w:p w14:paraId="2F629494">
            <w:pPr>
              <w:pStyle w:val="15"/>
              <w:ind w:lef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CUI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CIF</w:t>
            </w:r>
          </w:p>
        </w:tc>
      </w:tr>
    </w:tbl>
    <w:p w14:paraId="4A0ECEF5">
      <w:pPr>
        <w:spacing w:before="5" w:after="0" w:line="240" w:lineRule="auto"/>
        <w:rPr>
          <w:b/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40F15E3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shd w:val="clear" w:color="auto" w:fill="F4F4F4"/>
          </w:tcPr>
          <w:p w14:paraId="5542BA03">
            <w:pPr>
              <w:pStyle w:val="15"/>
              <w:spacing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3.</w:t>
            </w:r>
            <w:r>
              <w:rPr>
                <w:b/>
                <w:color w:val="auto"/>
                <w:spacing w:val="9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TITULAR</w:t>
            </w:r>
            <w:r>
              <w:rPr>
                <w:b/>
                <w:color w:val="auto"/>
                <w:spacing w:val="10"/>
                <w:sz w:val="17"/>
              </w:rPr>
              <w:t xml:space="preserve"> </w:t>
            </w:r>
            <w:r>
              <w:rPr>
                <w:b/>
                <w:color w:val="auto"/>
                <w:spacing w:val="-5"/>
                <w:sz w:val="17"/>
              </w:rPr>
              <w:t>AL</w:t>
            </w:r>
          </w:p>
        </w:tc>
      </w:tr>
      <w:tr w14:paraId="11597B8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9348" w:type="dxa"/>
          </w:tcPr>
          <w:p w14:paraId="4E002A1A">
            <w:pPr>
              <w:pStyle w:val="15"/>
              <w:numPr>
                <w:ilvl w:val="0"/>
                <w:numId w:val="1"/>
              </w:numPr>
              <w:tabs>
                <w:tab w:val="left" w:pos="313"/>
              </w:tabs>
              <w:spacing w:before="0" w:after="0" w:line="180" w:lineRule="atLeast"/>
              <w:ind w:left="104" w:right="401" w:firstLine="38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8"/>
                <w:szCs w:val="18"/>
              </w:rPr>
              <w:t>dreptului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proprietate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asupra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imobilului</w:t>
            </w:r>
            <w:r>
              <w:rPr>
                <w:color w:val="auto"/>
                <w:spacing w:val="40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unui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alt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drept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real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corespunzător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proprietății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publice</w:t>
            </w:r>
            <w:r>
              <w:rPr>
                <w:color w:val="auto"/>
                <w:spacing w:val="40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dreptului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de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creanță</w:t>
            </w:r>
            <w:r>
              <w:rPr>
                <w:color w:val="auto"/>
                <w:spacing w:val="40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unui</w:t>
            </w:r>
            <w:r>
              <w:rPr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alt</w:t>
            </w:r>
            <w:r>
              <w:rPr>
                <w:color w:val="auto"/>
                <w:spacing w:val="40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drept potrivit art. 248 alin. (2) din Legea nr.169/2026</w:t>
            </w:r>
          </w:p>
        </w:tc>
      </w:tr>
    </w:tbl>
    <w:p w14:paraId="4E1D7A26">
      <w:pPr>
        <w:spacing w:before="3" w:after="0" w:line="240" w:lineRule="auto"/>
        <w:rPr>
          <w:b/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4"/>
        <w:gridCol w:w="4674"/>
      </w:tblGrid>
      <w:tr w14:paraId="1EDF770D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gridSpan w:val="2"/>
            <w:shd w:val="clear" w:color="auto" w:fill="F4F4F4"/>
          </w:tcPr>
          <w:p w14:paraId="36141C7D">
            <w:pPr>
              <w:pStyle w:val="15"/>
              <w:spacing w:before="4" w:line="177" w:lineRule="exact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4.</w:t>
            </w:r>
            <w:r>
              <w:rPr>
                <w:b/>
                <w:color w:val="auto"/>
                <w:spacing w:val="8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TITULAR</w:t>
            </w:r>
            <w:r>
              <w:rPr>
                <w:b/>
                <w:color w:val="auto"/>
                <w:spacing w:val="11"/>
                <w:sz w:val="17"/>
              </w:rPr>
              <w:t xml:space="preserve"> </w:t>
            </w:r>
            <w:r>
              <w:rPr>
                <w:b/>
                <w:color w:val="auto"/>
                <w:spacing w:val="-7"/>
                <w:sz w:val="17"/>
              </w:rPr>
              <w:t>AL</w:t>
            </w:r>
          </w:p>
        </w:tc>
      </w:tr>
      <w:tr w14:paraId="5248B16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4674" w:type="dxa"/>
          </w:tcPr>
          <w:p w14:paraId="350C26D1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Certificatului</w:t>
            </w:r>
            <w:r>
              <w:rPr>
                <w:b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de</w:t>
            </w:r>
            <w:r>
              <w:rPr>
                <w:b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urbanism</w:t>
            </w:r>
            <w:r>
              <w:rPr>
                <w:b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nr.</w:t>
            </w:r>
            <w:r>
              <w:rPr>
                <w:b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rFonts w:hint="default"/>
                <w:b/>
                <w:color w:val="auto"/>
                <w:spacing w:val="-8"/>
                <w:w w:val="105"/>
                <w:sz w:val="18"/>
                <w:szCs w:val="18"/>
                <w:lang w:val="en-US"/>
              </w:rPr>
              <w:t xml:space="preserve">                 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  <w:tc>
          <w:tcPr>
            <w:tcW w:w="4674" w:type="dxa"/>
          </w:tcPr>
          <w:p w14:paraId="37AC227F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emis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de</w:t>
            </w:r>
          </w:p>
        </w:tc>
      </w:tr>
    </w:tbl>
    <w:p w14:paraId="3C0B0CC6">
      <w:pPr>
        <w:spacing w:before="82" w:line="340" w:lineRule="auto"/>
        <w:ind w:left="1691" w:right="1689" w:firstLine="0"/>
        <w:jc w:val="center"/>
        <w:rPr>
          <w:color w:val="auto"/>
          <w:sz w:val="17"/>
        </w:rPr>
      </w:pPr>
      <w:r>
        <w:rPr>
          <w:color w:val="auto"/>
          <w:sz w:val="20"/>
          <w:szCs w:val="20"/>
        </w:rPr>
        <w:t>în conformitate cu prevederile Legii nr. 169/2026 privind Codul amenajării teritoriului, urbanismului și construcțiilor,</w:t>
      </w:r>
      <w:r>
        <w:rPr>
          <w:color w:val="auto"/>
          <w:spacing w:val="40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solicit emiterea</w:t>
      </w:r>
    </w:p>
    <w:p w14:paraId="7071C032">
      <w:pPr>
        <w:spacing w:before="0" w:line="234" w:lineRule="exact"/>
        <w:ind w:left="2950" w:right="2949" w:firstLine="0"/>
        <w:jc w:val="center"/>
        <w:rPr>
          <w:b/>
          <w:color w:val="auto"/>
          <w:sz w:val="21"/>
          <w:szCs w:val="21"/>
        </w:rPr>
      </w:pPr>
      <w:r>
        <w:rPr>
          <w:b/>
          <w:color w:val="auto"/>
          <w:sz w:val="21"/>
          <w:szCs w:val="21"/>
        </w:rPr>
        <w:t>Autorizației</w:t>
      </w:r>
      <w:r>
        <w:rPr>
          <w:b/>
          <w:color w:val="auto"/>
          <w:spacing w:val="7"/>
          <w:sz w:val="21"/>
          <w:szCs w:val="21"/>
        </w:rPr>
        <w:t xml:space="preserve"> </w:t>
      </w:r>
      <w:r>
        <w:rPr>
          <w:b/>
          <w:color w:val="auto"/>
          <w:sz w:val="21"/>
          <w:szCs w:val="21"/>
        </w:rPr>
        <w:t>de</w:t>
      </w:r>
      <w:r>
        <w:rPr>
          <w:b/>
          <w:color w:val="auto"/>
          <w:spacing w:val="4"/>
          <w:sz w:val="21"/>
          <w:szCs w:val="21"/>
        </w:rPr>
        <w:t xml:space="preserve"> </w:t>
      </w:r>
      <w:r>
        <w:rPr>
          <w:rFonts w:ascii="Segoe UI Symbol" w:hAnsi="Segoe UI Symbol"/>
          <w:color w:val="auto"/>
          <w:sz w:val="21"/>
          <w:szCs w:val="21"/>
        </w:rPr>
        <w:t>☐</w:t>
      </w:r>
      <w:r>
        <w:rPr>
          <w:rFonts w:ascii="Segoe UI Symbol" w:hAnsi="Segoe UI Symbol"/>
          <w:color w:val="auto"/>
          <w:spacing w:val="5"/>
          <w:sz w:val="21"/>
          <w:szCs w:val="21"/>
        </w:rPr>
        <w:t xml:space="preserve"> </w:t>
      </w:r>
      <w:r>
        <w:rPr>
          <w:b/>
          <w:color w:val="auto"/>
          <w:sz w:val="21"/>
          <w:szCs w:val="21"/>
        </w:rPr>
        <w:t>construire</w:t>
      </w:r>
      <w:r>
        <w:rPr>
          <w:b/>
          <w:color w:val="auto"/>
          <w:spacing w:val="7"/>
          <w:sz w:val="21"/>
          <w:szCs w:val="21"/>
        </w:rPr>
        <w:t xml:space="preserve"> </w:t>
      </w:r>
      <w:r>
        <w:rPr>
          <w:b/>
          <w:color w:val="auto"/>
          <w:sz w:val="21"/>
          <w:szCs w:val="21"/>
        </w:rPr>
        <w:t>/</w:t>
      </w:r>
      <w:r>
        <w:rPr>
          <w:b/>
          <w:color w:val="auto"/>
          <w:spacing w:val="6"/>
          <w:sz w:val="21"/>
          <w:szCs w:val="21"/>
        </w:rPr>
        <w:t xml:space="preserve"> </w:t>
      </w:r>
      <w:r>
        <w:rPr>
          <w:rFonts w:ascii="Segoe UI Symbol" w:hAnsi="Segoe UI Symbol"/>
          <w:color w:val="auto"/>
          <w:sz w:val="21"/>
          <w:szCs w:val="21"/>
        </w:rPr>
        <w:t>☐</w:t>
      </w:r>
      <w:r>
        <w:rPr>
          <w:rFonts w:ascii="Segoe UI Symbol" w:hAnsi="Segoe UI Symbol"/>
          <w:color w:val="auto"/>
          <w:spacing w:val="4"/>
          <w:sz w:val="21"/>
          <w:szCs w:val="21"/>
        </w:rPr>
        <w:t xml:space="preserve"> </w:t>
      </w:r>
      <w:r>
        <w:rPr>
          <w:b/>
          <w:color w:val="auto"/>
          <w:spacing w:val="-2"/>
          <w:sz w:val="21"/>
          <w:szCs w:val="21"/>
        </w:rPr>
        <w:t>desființare</w:t>
      </w:r>
    </w:p>
    <w:p w14:paraId="28ABE360">
      <w:pPr>
        <w:pStyle w:val="14"/>
        <w:numPr>
          <w:ilvl w:val="0"/>
          <w:numId w:val="2"/>
        </w:numPr>
        <w:tabs>
          <w:tab w:val="left" w:pos="215"/>
        </w:tabs>
        <w:spacing w:before="161" w:after="0" w:line="240" w:lineRule="auto"/>
        <w:ind w:left="215" w:right="0" w:hanging="215"/>
        <w:jc w:val="center"/>
        <w:rPr>
          <w:rFonts w:ascii="Times New Roman" w:hAnsi="Times New Roman"/>
          <w:b/>
          <w:color w:val="auto"/>
          <w:sz w:val="21"/>
          <w:szCs w:val="21"/>
        </w:rPr>
      </w:pPr>
      <w:r>
        <w:rPr>
          <w:rFonts w:ascii="Times New Roman" w:hAnsi="Times New Roman"/>
          <w:b/>
          <w:color w:val="auto"/>
          <w:sz w:val="21"/>
          <w:szCs w:val="21"/>
        </w:rPr>
        <w:t>clădiri</w:t>
      </w:r>
      <w:r>
        <w:rPr>
          <w:rFonts w:ascii="Times New Roman" w:hAnsi="Times New Roman"/>
          <w:b/>
          <w:color w:val="auto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b/>
          <w:color w:val="auto"/>
          <w:sz w:val="21"/>
          <w:szCs w:val="21"/>
        </w:rPr>
        <w:t>și</w:t>
      </w:r>
      <w:r>
        <w:rPr>
          <w:rFonts w:ascii="Times New Roman" w:hAnsi="Times New Roman"/>
          <w:b/>
          <w:color w:val="auto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b/>
          <w:color w:val="auto"/>
          <w:sz w:val="21"/>
          <w:szCs w:val="21"/>
        </w:rPr>
        <w:t>amenajări</w:t>
      </w:r>
      <w:r>
        <w:rPr>
          <w:rFonts w:ascii="Times New Roman" w:hAnsi="Times New Roman"/>
          <w:b/>
          <w:color w:val="auto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b/>
          <w:color w:val="auto"/>
          <w:sz w:val="21"/>
          <w:szCs w:val="21"/>
        </w:rPr>
        <w:t>/</w:t>
      </w:r>
      <w:r>
        <w:rPr>
          <w:rFonts w:ascii="Times New Roman" w:hAnsi="Times New Roman"/>
          <w:b/>
          <w:color w:val="auto"/>
          <w:spacing w:val="3"/>
          <w:sz w:val="21"/>
          <w:szCs w:val="21"/>
        </w:rPr>
        <w:t xml:space="preserve"> </w:t>
      </w:r>
      <w:r>
        <w:rPr>
          <w:rFonts w:ascii="Segoe UI Symbol" w:hAnsi="Segoe UI Symbol"/>
          <w:color w:val="auto"/>
          <w:sz w:val="21"/>
          <w:szCs w:val="21"/>
        </w:rPr>
        <w:t>☐</w:t>
      </w:r>
      <w:r>
        <w:rPr>
          <w:rFonts w:ascii="Segoe UI Symbol" w:hAnsi="Segoe UI Symbol"/>
          <w:color w:val="auto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b/>
          <w:color w:val="auto"/>
          <w:sz w:val="21"/>
          <w:szCs w:val="21"/>
        </w:rPr>
        <w:t>lucrări</w:t>
      </w:r>
      <w:r>
        <w:rPr>
          <w:rFonts w:ascii="Times New Roman" w:hAnsi="Times New Roman"/>
          <w:b/>
          <w:color w:val="auto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b/>
          <w:color w:val="auto"/>
          <w:sz w:val="21"/>
          <w:szCs w:val="21"/>
        </w:rPr>
        <w:t>inginerești</w:t>
      </w:r>
      <w:r>
        <w:rPr>
          <w:rFonts w:ascii="Times New Roman" w:hAnsi="Times New Roman"/>
          <w:b/>
          <w:color w:val="auto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b/>
          <w:color w:val="auto"/>
          <w:sz w:val="21"/>
          <w:szCs w:val="21"/>
        </w:rPr>
        <w:t>/</w:t>
      </w:r>
      <w:r>
        <w:rPr>
          <w:rFonts w:ascii="Times New Roman" w:hAnsi="Times New Roman"/>
          <w:b/>
          <w:color w:val="auto"/>
          <w:spacing w:val="4"/>
          <w:sz w:val="21"/>
          <w:szCs w:val="21"/>
        </w:rPr>
        <w:t xml:space="preserve"> </w:t>
      </w:r>
      <w:r>
        <w:rPr>
          <w:rFonts w:ascii="Segoe UI Symbol" w:hAnsi="Segoe UI Symbol"/>
          <w:color w:val="auto"/>
          <w:sz w:val="21"/>
          <w:szCs w:val="21"/>
        </w:rPr>
        <w:t>☐</w:t>
      </w:r>
      <w:r>
        <w:rPr>
          <w:rFonts w:ascii="Segoe UI Symbol" w:hAnsi="Segoe UI Symbol"/>
          <w:color w:val="auto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b/>
          <w:color w:val="auto"/>
          <w:sz w:val="21"/>
          <w:szCs w:val="21"/>
        </w:rPr>
        <w:t>construcții</w:t>
      </w:r>
      <w:r>
        <w:rPr>
          <w:rFonts w:ascii="Times New Roman" w:hAnsi="Times New Roman"/>
          <w:b/>
          <w:color w:val="auto"/>
          <w:spacing w:val="5"/>
          <w:sz w:val="21"/>
          <w:szCs w:val="21"/>
        </w:rPr>
        <w:t xml:space="preserve"> </w:t>
      </w:r>
      <w:r>
        <w:rPr>
          <w:rFonts w:ascii="Times New Roman" w:hAnsi="Times New Roman"/>
          <w:b/>
          <w:color w:val="auto"/>
          <w:spacing w:val="-2"/>
          <w:sz w:val="21"/>
          <w:szCs w:val="21"/>
        </w:rPr>
        <w:t>speciale</w:t>
      </w:r>
    </w:p>
    <w:p w14:paraId="4C489047">
      <w:pPr>
        <w:tabs>
          <w:tab w:val="left" w:pos="7920"/>
          <w:tab w:val="left" w:pos="8140"/>
          <w:tab w:val="left" w:pos="8360"/>
        </w:tabs>
        <w:spacing w:before="161"/>
        <w:ind w:left="306" w:leftChars="0" w:right="1836" w:rightChars="0" w:hanging="306" w:hangingChars="146"/>
        <w:jc w:val="center"/>
        <w:rPr>
          <w:b/>
          <w:color w:val="auto"/>
          <w:sz w:val="19"/>
        </w:rPr>
      </w:pPr>
      <w:r>
        <w:rPr>
          <w:rFonts w:hint="default"/>
          <w:color w:val="auto"/>
          <w:sz w:val="21"/>
          <w:szCs w:val="21"/>
          <w:lang w:val="ro-RO"/>
        </w:rPr>
        <w:t xml:space="preserve">                                    </w:t>
      </w:r>
      <w:r>
        <w:rPr>
          <w:color w:val="auto"/>
          <w:sz w:val="21"/>
          <w:szCs w:val="21"/>
        </w:rPr>
        <w:t>precum</w:t>
      </w:r>
      <w:r>
        <w:rPr>
          <w:color w:val="auto"/>
          <w:spacing w:val="6"/>
          <w:sz w:val="21"/>
          <w:szCs w:val="21"/>
        </w:rPr>
        <w:t xml:space="preserve"> </w:t>
      </w:r>
      <w:r>
        <w:rPr>
          <w:color w:val="auto"/>
          <w:sz w:val="21"/>
          <w:szCs w:val="21"/>
        </w:rPr>
        <w:t>și</w:t>
      </w:r>
      <w:r>
        <w:rPr>
          <w:color w:val="auto"/>
          <w:spacing w:val="6"/>
          <w:sz w:val="21"/>
          <w:szCs w:val="21"/>
        </w:rPr>
        <w:t xml:space="preserve"> </w:t>
      </w:r>
      <w:r>
        <w:rPr>
          <w:color w:val="auto"/>
          <w:sz w:val="21"/>
          <w:szCs w:val="21"/>
        </w:rPr>
        <w:t>a</w:t>
      </w:r>
      <w:r>
        <w:rPr>
          <w:color w:val="auto"/>
          <w:spacing w:val="5"/>
          <w:sz w:val="21"/>
          <w:szCs w:val="21"/>
        </w:rPr>
        <w:t xml:space="preserve"> </w:t>
      </w:r>
      <w:r>
        <w:rPr>
          <w:rFonts w:ascii="Segoe UI Symbol" w:hAnsi="Segoe UI Symbol"/>
          <w:color w:val="auto"/>
          <w:sz w:val="21"/>
          <w:szCs w:val="21"/>
        </w:rPr>
        <w:t>☐</w:t>
      </w:r>
      <w:r>
        <w:rPr>
          <w:rFonts w:ascii="Segoe UI Symbol" w:hAnsi="Segoe UI Symbol"/>
          <w:color w:val="auto"/>
          <w:spacing w:val="2"/>
          <w:sz w:val="21"/>
          <w:szCs w:val="21"/>
        </w:rPr>
        <w:t xml:space="preserve"> </w:t>
      </w:r>
      <w:r>
        <w:rPr>
          <w:b/>
          <w:color w:val="auto"/>
          <w:sz w:val="21"/>
          <w:szCs w:val="21"/>
        </w:rPr>
        <w:t>Autorizației</w:t>
      </w:r>
      <w:r>
        <w:rPr>
          <w:b/>
          <w:color w:val="auto"/>
          <w:spacing w:val="5"/>
          <w:sz w:val="21"/>
          <w:szCs w:val="21"/>
        </w:rPr>
        <w:t xml:space="preserve"> </w:t>
      </w:r>
      <w:r>
        <w:rPr>
          <w:b/>
          <w:color w:val="auto"/>
          <w:sz w:val="21"/>
          <w:szCs w:val="21"/>
        </w:rPr>
        <w:t>de</w:t>
      </w:r>
      <w:r>
        <w:rPr>
          <w:b/>
          <w:color w:val="auto"/>
          <w:spacing w:val="5"/>
          <w:sz w:val="21"/>
          <w:szCs w:val="21"/>
        </w:rPr>
        <w:t xml:space="preserve"> </w:t>
      </w:r>
      <w:r>
        <w:rPr>
          <w:b/>
          <w:color w:val="auto"/>
          <w:sz w:val="21"/>
          <w:szCs w:val="21"/>
        </w:rPr>
        <w:t>amenajare</w:t>
      </w:r>
      <w:r>
        <w:rPr>
          <w:b/>
          <w:color w:val="auto"/>
          <w:spacing w:val="4"/>
          <w:sz w:val="21"/>
          <w:szCs w:val="21"/>
        </w:rPr>
        <w:t xml:space="preserve"> </w:t>
      </w:r>
      <w:r>
        <w:rPr>
          <w:b/>
          <w:color w:val="auto"/>
          <w:sz w:val="21"/>
          <w:szCs w:val="21"/>
        </w:rPr>
        <w:t>a</w:t>
      </w:r>
      <w:r>
        <w:rPr>
          <w:b/>
          <w:color w:val="auto"/>
          <w:spacing w:val="6"/>
          <w:sz w:val="21"/>
          <w:szCs w:val="21"/>
        </w:rPr>
        <w:t xml:space="preserve"> </w:t>
      </w:r>
      <w:r>
        <w:rPr>
          <w:b/>
          <w:color w:val="auto"/>
          <w:sz w:val="21"/>
          <w:szCs w:val="21"/>
        </w:rPr>
        <w:t>organizării</w:t>
      </w:r>
      <w:r>
        <w:rPr>
          <w:b/>
          <w:color w:val="auto"/>
          <w:spacing w:val="5"/>
          <w:sz w:val="21"/>
          <w:szCs w:val="21"/>
        </w:rPr>
        <w:t xml:space="preserve"> </w:t>
      </w:r>
      <w:r>
        <w:rPr>
          <w:b/>
          <w:color w:val="auto"/>
          <w:spacing w:val="-2"/>
          <w:sz w:val="21"/>
          <w:szCs w:val="21"/>
        </w:rPr>
        <w:t>execuției</w:t>
      </w:r>
    </w:p>
    <w:p w14:paraId="58956E3F">
      <w:pPr>
        <w:spacing w:before="93" w:after="0" w:line="240" w:lineRule="auto"/>
        <w:rPr>
          <w:b/>
          <w:color w:val="auto"/>
          <w:sz w:val="2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5A6FEC2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9348" w:type="dxa"/>
            <w:shd w:val="clear" w:color="auto" w:fill="F4F4F4"/>
          </w:tcPr>
          <w:p w14:paraId="09A405BB">
            <w:pPr>
              <w:pStyle w:val="15"/>
              <w:spacing w:before="4" w:line="177" w:lineRule="exact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5.</w:t>
            </w:r>
            <w:r>
              <w:rPr>
                <w:b/>
                <w:color w:val="auto"/>
                <w:spacing w:val="8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ÎN</w:t>
            </w:r>
            <w:r>
              <w:rPr>
                <w:b/>
                <w:color w:val="auto"/>
                <w:spacing w:val="10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SCOPUL</w:t>
            </w:r>
            <w:r>
              <w:rPr>
                <w:b/>
                <w:color w:val="auto"/>
                <w:spacing w:val="11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REALIZĂRII</w:t>
            </w:r>
            <w:r>
              <w:rPr>
                <w:b/>
                <w:color w:val="auto"/>
                <w:spacing w:val="4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OBIECTIVULUI</w:t>
            </w:r>
            <w:r>
              <w:rPr>
                <w:b/>
                <w:color w:val="auto"/>
                <w:spacing w:val="63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/</w:t>
            </w:r>
            <w:r>
              <w:rPr>
                <w:b/>
                <w:color w:val="auto"/>
                <w:spacing w:val="11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OBIECTULUI</w:t>
            </w:r>
            <w:r>
              <w:rPr>
                <w:b/>
                <w:color w:val="auto"/>
                <w:spacing w:val="62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DE</w:t>
            </w:r>
            <w:r>
              <w:rPr>
                <w:b/>
                <w:color w:val="auto"/>
                <w:spacing w:val="11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INVESTIȚII</w:t>
            </w:r>
          </w:p>
        </w:tc>
      </w:tr>
      <w:tr w14:paraId="215E439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9348" w:type="dxa"/>
            <w:tcBorders>
              <w:bottom w:val="dotted" w:color="767676" w:sz="4" w:space="0"/>
            </w:tcBorders>
            <w:shd w:val="clear" w:color="auto" w:fill="F4F4F4"/>
          </w:tcPr>
          <w:p w14:paraId="46EC48A0">
            <w:pPr>
              <w:pStyle w:val="14"/>
              <w:bidi w:val="0"/>
              <w:rPr>
                <w:rFonts w:hint="default"/>
                <w:color w:val="auto"/>
                <w:lang w:val="ro-RO"/>
              </w:rPr>
            </w:pPr>
            <w:r>
              <w:rPr>
                <w:b/>
                <w:bCs/>
                <w:sz w:val="18"/>
                <w:szCs w:val="18"/>
              </w:rPr>
              <w:t>include cel puțin funcțiunea principală și secundar</w:t>
            </w:r>
            <w:r>
              <w:rPr>
                <w:rFonts w:hint="default"/>
                <w:b/>
                <w:bCs/>
                <w:sz w:val="18"/>
                <w:szCs w:val="18"/>
                <w:lang w:val="ro-RO"/>
              </w:rPr>
              <w:t>ă</w:t>
            </w:r>
          </w:p>
        </w:tc>
      </w:tr>
      <w:tr w14:paraId="5C9B534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9348" w:type="dxa"/>
            <w:tcBorders>
              <w:top w:val="dotted" w:color="767676" w:sz="4" w:space="0"/>
              <w:left w:val="dotted" w:color="767676" w:sz="4" w:space="0"/>
              <w:bottom w:val="dotted" w:color="767676" w:sz="4" w:space="0"/>
              <w:right w:val="dotted" w:color="767676" w:sz="4" w:space="0"/>
            </w:tcBorders>
          </w:tcPr>
          <w:p w14:paraId="4A2F867B">
            <w:pPr>
              <w:pStyle w:val="15"/>
              <w:spacing w:before="188"/>
              <w:ind w:left="0"/>
              <w:rPr>
                <w:b/>
                <w:color w:val="auto"/>
                <w:sz w:val="20"/>
              </w:rPr>
            </w:pPr>
          </w:p>
          <w:p w14:paraId="4FE7B9DB">
            <w:pPr>
              <w:pStyle w:val="15"/>
              <w:spacing w:before="0" w:line="20" w:lineRule="exact"/>
              <w:ind w:left="75"/>
              <w:rPr>
                <w:color w:val="auto"/>
                <w:sz w:val="2"/>
              </w:rPr>
            </w:pPr>
          </w:p>
        </w:tc>
      </w:tr>
    </w:tbl>
    <w:p w14:paraId="4B611BBE">
      <w:pPr>
        <w:spacing w:before="6" w:after="1" w:line="240" w:lineRule="auto"/>
        <w:rPr>
          <w:b/>
          <w:color w:val="auto"/>
          <w:sz w:val="14"/>
        </w:rPr>
      </w:pPr>
    </w:p>
    <w:tbl>
      <w:tblPr>
        <w:tblStyle w:val="10"/>
        <w:tblW w:w="0" w:type="auto"/>
        <w:tblInd w:w="1034" w:type="dxa"/>
        <w:tblBorders>
          <w:top w:val="dotted" w:color="767676" w:sz="4" w:space="0"/>
          <w:left w:val="dotted" w:color="767676" w:sz="4" w:space="0"/>
          <w:bottom w:val="dotted" w:color="767676" w:sz="4" w:space="0"/>
          <w:right w:val="dotted" w:color="767676" w:sz="4" w:space="0"/>
          <w:insideH w:val="dotted" w:color="767676" w:sz="4" w:space="0"/>
          <w:insideV w:val="dotted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14:paraId="0B5367CE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9348" w:type="dxa"/>
            <w:gridSpan w:val="7"/>
            <w:shd w:val="clear" w:color="auto" w:fill="F4F4F4"/>
          </w:tcPr>
          <w:p w14:paraId="4E095DF0">
            <w:pPr>
              <w:pStyle w:val="15"/>
              <w:bidi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 IMOBIL / IMOBILE</w:t>
            </w:r>
          </w:p>
        </w:tc>
      </w:tr>
      <w:tr w14:paraId="6A303CEB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9348" w:type="dxa"/>
            <w:gridSpan w:val="7"/>
            <w:shd w:val="clear" w:color="auto" w:fill="F4F4F4"/>
          </w:tcPr>
          <w:p w14:paraId="2305E98A">
            <w:pPr>
              <w:pStyle w:val="15"/>
              <w:bidi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Pentru fiecare imobil se completează obligatoriu câte o anexă tehnică; celelalte imobile se înscriu în anexa de imobile.</w:t>
            </w:r>
          </w:p>
        </w:tc>
      </w:tr>
      <w:tr w14:paraId="1B2960E2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9348" w:type="dxa"/>
            <w:gridSpan w:val="7"/>
            <w:shd w:val="clear" w:color="auto" w:fill="F4F4F4"/>
          </w:tcPr>
          <w:p w14:paraId="33E7138A">
            <w:pPr>
              <w:pStyle w:val="15"/>
              <w:spacing w:before="4" w:line="155" w:lineRule="exact"/>
              <w:ind w:left="142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pacing w:val="-2"/>
                <w:w w:val="105"/>
                <w:sz w:val="18"/>
                <w:szCs w:val="18"/>
              </w:rPr>
              <w:t>Imobil</w:t>
            </w:r>
            <w:r>
              <w:rPr>
                <w:color w:val="auto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>1</w:t>
            </w:r>
          </w:p>
        </w:tc>
      </w:tr>
      <w:tr w14:paraId="73303D76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116" w:type="dxa"/>
          </w:tcPr>
          <w:p w14:paraId="670CADE3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Tip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imobil</w:t>
            </w:r>
          </w:p>
          <w:p w14:paraId="39F3FF25">
            <w:pPr>
              <w:pStyle w:val="15"/>
              <w:numPr>
                <w:ilvl w:val="0"/>
                <w:numId w:val="3"/>
              </w:numPr>
              <w:tabs>
                <w:tab w:val="left" w:pos="276"/>
              </w:tabs>
              <w:spacing w:before="7" w:after="0" w:line="240" w:lineRule="auto"/>
              <w:ind w:left="276" w:right="0" w:hanging="172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w w:val="105"/>
                <w:sz w:val="18"/>
                <w:szCs w:val="18"/>
              </w:rPr>
              <w:t>teren</w:t>
            </w:r>
            <w:r>
              <w:rPr>
                <w:color w:val="auto"/>
                <w:spacing w:val="52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>construcții</w:t>
            </w:r>
          </w:p>
        </w:tc>
        <w:tc>
          <w:tcPr>
            <w:tcW w:w="3116" w:type="dxa"/>
            <w:gridSpan w:val="4"/>
          </w:tcPr>
          <w:p w14:paraId="2910A040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Număr</w:t>
            </w:r>
            <w:r>
              <w:rPr>
                <w:b/>
                <w:color w:val="auto"/>
                <w:spacing w:val="13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sz w:val="18"/>
                <w:szCs w:val="18"/>
              </w:rPr>
              <w:t>cadastral</w:t>
            </w:r>
          </w:p>
        </w:tc>
        <w:tc>
          <w:tcPr>
            <w:tcW w:w="3116" w:type="dxa"/>
            <w:gridSpan w:val="2"/>
          </w:tcPr>
          <w:p w14:paraId="47588AD9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Carte</w:t>
            </w:r>
            <w:r>
              <w:rPr>
                <w:b/>
                <w:color w:val="auto"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funciară</w:t>
            </w:r>
            <w:r>
              <w:rPr>
                <w:b/>
                <w:color w:val="auto"/>
                <w:spacing w:val="14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5"/>
                <w:sz w:val="18"/>
                <w:szCs w:val="18"/>
              </w:rPr>
              <w:t>nr.</w:t>
            </w:r>
          </w:p>
        </w:tc>
      </w:tr>
      <w:tr w14:paraId="68DB92EC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116" w:type="dxa"/>
          </w:tcPr>
          <w:p w14:paraId="31C4079C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Județul</w:t>
            </w:r>
          </w:p>
        </w:tc>
        <w:tc>
          <w:tcPr>
            <w:tcW w:w="3116" w:type="dxa"/>
            <w:gridSpan w:val="4"/>
          </w:tcPr>
          <w:p w14:paraId="2B9ABD4D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Municipiul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orașul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comuna</w:t>
            </w:r>
          </w:p>
        </w:tc>
        <w:tc>
          <w:tcPr>
            <w:tcW w:w="3116" w:type="dxa"/>
            <w:gridSpan w:val="2"/>
          </w:tcPr>
          <w:p w14:paraId="4A075696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Satul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sectorul</w:t>
            </w:r>
          </w:p>
        </w:tc>
      </w:tr>
      <w:tr w14:paraId="3F3EAAD3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116" w:type="dxa"/>
          </w:tcPr>
          <w:p w14:paraId="65B257A6">
            <w:pPr>
              <w:pStyle w:val="15"/>
              <w:spacing w:before="6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Strada</w:t>
            </w:r>
          </w:p>
        </w:tc>
        <w:tc>
          <w:tcPr>
            <w:tcW w:w="779" w:type="dxa"/>
          </w:tcPr>
          <w:p w14:paraId="01A6B3EF">
            <w:pPr>
              <w:pStyle w:val="15"/>
              <w:spacing w:before="6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Nr.</w:t>
            </w:r>
          </w:p>
        </w:tc>
        <w:tc>
          <w:tcPr>
            <w:tcW w:w="779" w:type="dxa"/>
          </w:tcPr>
          <w:p w14:paraId="7A61CCD9">
            <w:pPr>
              <w:pStyle w:val="15"/>
              <w:spacing w:before="6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Sc.</w:t>
            </w:r>
          </w:p>
        </w:tc>
        <w:tc>
          <w:tcPr>
            <w:tcW w:w="779" w:type="dxa"/>
          </w:tcPr>
          <w:p w14:paraId="7106729F">
            <w:pPr>
              <w:pStyle w:val="15"/>
              <w:spacing w:before="6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Et.</w:t>
            </w:r>
          </w:p>
        </w:tc>
        <w:tc>
          <w:tcPr>
            <w:tcW w:w="779" w:type="dxa"/>
          </w:tcPr>
          <w:p w14:paraId="73697AA5">
            <w:pPr>
              <w:pStyle w:val="15"/>
              <w:spacing w:before="6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5"/>
                <w:w w:val="105"/>
                <w:sz w:val="18"/>
                <w:szCs w:val="18"/>
              </w:rPr>
              <w:t>Ap.</w:t>
            </w:r>
          </w:p>
        </w:tc>
        <w:tc>
          <w:tcPr>
            <w:tcW w:w="1559" w:type="dxa"/>
          </w:tcPr>
          <w:p w14:paraId="3A9E088C">
            <w:pPr>
              <w:pStyle w:val="15"/>
              <w:spacing w:before="6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Cod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poștal</w:t>
            </w:r>
          </w:p>
        </w:tc>
        <w:tc>
          <w:tcPr>
            <w:tcW w:w="1557" w:type="dxa"/>
          </w:tcPr>
          <w:p w14:paraId="0414BFA0">
            <w:pPr>
              <w:pStyle w:val="15"/>
              <w:spacing w:before="6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Țara</w:t>
            </w:r>
          </w:p>
        </w:tc>
      </w:tr>
    </w:tbl>
    <w:p w14:paraId="590DB685"/>
    <w:p w14:paraId="51CB5C35"/>
    <w:p w14:paraId="3E550D9E">
      <w:pPr>
        <w:spacing w:before="0"/>
        <w:ind w:left="1133" w:right="0" w:firstLine="0"/>
        <w:jc w:val="left"/>
        <w:rPr>
          <w:color w:val="auto"/>
          <w:sz w:val="14"/>
        </w:rPr>
      </w:pPr>
      <w:r>
        <w:rPr>
          <w:color w:val="auto"/>
          <w:spacing w:val="-2"/>
          <w:w w:val="105"/>
          <w:sz w:val="14"/>
        </w:rPr>
        <w:t>F_A_01</w:t>
      </w:r>
      <w:r>
        <w:rPr>
          <w:color w:val="auto"/>
          <w:spacing w:val="1"/>
          <w:w w:val="105"/>
          <w:sz w:val="14"/>
        </w:rPr>
        <w:t xml:space="preserve"> </w:t>
      </w:r>
      <w:r>
        <w:rPr>
          <w:color w:val="auto"/>
          <w:spacing w:val="-2"/>
          <w:w w:val="105"/>
          <w:sz w:val="14"/>
        </w:rPr>
        <w:t>·</w:t>
      </w:r>
      <w:r>
        <w:rPr>
          <w:color w:val="auto"/>
          <w:spacing w:val="1"/>
          <w:w w:val="105"/>
          <w:sz w:val="14"/>
        </w:rPr>
        <w:t xml:space="preserve"> </w:t>
      </w:r>
      <w:r>
        <w:rPr>
          <w:color w:val="auto"/>
          <w:spacing w:val="-2"/>
          <w:w w:val="105"/>
          <w:sz w:val="14"/>
        </w:rPr>
        <w:t>versiunea</w:t>
      </w:r>
      <w:r>
        <w:rPr>
          <w:color w:val="auto"/>
          <w:w w:val="105"/>
          <w:sz w:val="14"/>
        </w:rPr>
        <w:t xml:space="preserve"> </w:t>
      </w:r>
      <w:r>
        <w:rPr>
          <w:color w:val="auto"/>
          <w:spacing w:val="-5"/>
          <w:w w:val="105"/>
          <w:sz w:val="14"/>
        </w:rPr>
        <w:t>1.0</w:t>
      </w: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6"/>
        <w:gridCol w:w="779"/>
        <w:gridCol w:w="1557"/>
        <w:gridCol w:w="3895"/>
      </w:tblGrid>
      <w:tr w14:paraId="0D1B4E8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7" w:type="dxa"/>
            <w:gridSpan w:val="4"/>
            <w:shd w:val="clear" w:color="auto" w:fill="F4F4F4"/>
          </w:tcPr>
          <w:p w14:paraId="3050DBC1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7.</w:t>
            </w:r>
            <w:r>
              <w:rPr>
                <w:b/>
                <w:color w:val="auto"/>
                <w:spacing w:val="5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PROIECTUL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ATAȘAT</w:t>
            </w:r>
            <w:r>
              <w:rPr>
                <w:b/>
                <w:color w:val="auto"/>
                <w:spacing w:val="7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ȘI</w:t>
            </w:r>
            <w:r>
              <w:rPr>
                <w:b/>
                <w:color w:val="auto"/>
                <w:spacing w:val="9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ECHIPA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DE</w:t>
            </w:r>
            <w:r>
              <w:rPr>
                <w:b/>
                <w:color w:val="auto"/>
                <w:spacing w:val="7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PROIECTARE</w:t>
            </w:r>
          </w:p>
        </w:tc>
      </w:tr>
      <w:tr w14:paraId="2536CA38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9347" w:type="dxa"/>
            <w:gridSpan w:val="4"/>
          </w:tcPr>
          <w:p w14:paraId="1A7A0808">
            <w:pPr>
              <w:pStyle w:val="15"/>
              <w:numPr>
                <w:ilvl w:val="0"/>
                <w:numId w:val="4"/>
              </w:numPr>
              <w:tabs>
                <w:tab w:val="left" w:pos="314"/>
              </w:tabs>
              <w:spacing w:before="5" w:after="0" w:line="240" w:lineRule="auto"/>
              <w:ind w:left="314" w:right="0" w:hanging="172"/>
              <w:jc w:val="left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w w:val="105"/>
                <w:sz w:val="18"/>
                <w:szCs w:val="18"/>
              </w:rPr>
              <w:t>Proiect</w:t>
            </w:r>
            <w:r>
              <w:rPr>
                <w:b/>
                <w:bCs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w w:val="105"/>
                <w:sz w:val="18"/>
                <w:szCs w:val="18"/>
              </w:rPr>
              <w:t>pentru</w:t>
            </w:r>
            <w:r>
              <w:rPr>
                <w:b/>
                <w:bCs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w w:val="105"/>
                <w:sz w:val="18"/>
                <w:szCs w:val="18"/>
              </w:rPr>
              <w:t>autorizarea</w:t>
            </w:r>
            <w:r>
              <w:rPr>
                <w:b/>
                <w:bCs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w w:val="105"/>
                <w:sz w:val="18"/>
                <w:szCs w:val="18"/>
              </w:rPr>
              <w:t>construirii</w:t>
            </w:r>
            <w:r>
              <w:rPr>
                <w:b/>
                <w:bCs/>
                <w:color w:val="auto"/>
                <w:spacing w:val="43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b/>
                <w:bCs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b/>
                <w:bCs/>
                <w:color w:val="auto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w w:val="105"/>
                <w:sz w:val="18"/>
                <w:szCs w:val="18"/>
              </w:rPr>
              <w:t>Proiect</w:t>
            </w:r>
            <w:r>
              <w:rPr>
                <w:b/>
                <w:bCs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w w:val="105"/>
                <w:sz w:val="18"/>
                <w:szCs w:val="18"/>
              </w:rPr>
              <w:t>pentru</w:t>
            </w:r>
            <w:r>
              <w:rPr>
                <w:b/>
                <w:bCs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w w:val="105"/>
                <w:sz w:val="18"/>
                <w:szCs w:val="18"/>
              </w:rPr>
              <w:t>autorizarea</w:t>
            </w:r>
            <w:r>
              <w:rPr>
                <w:b/>
                <w:bCs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w w:val="105"/>
                <w:sz w:val="18"/>
                <w:szCs w:val="18"/>
              </w:rPr>
              <w:t>desființării</w:t>
            </w:r>
            <w:r>
              <w:rPr>
                <w:b/>
                <w:bCs/>
                <w:color w:val="auto"/>
                <w:spacing w:val="43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b/>
                <w:bCs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b/>
                <w:bCs/>
                <w:color w:val="auto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w w:val="105"/>
                <w:sz w:val="18"/>
                <w:szCs w:val="18"/>
              </w:rPr>
              <w:t>Proiect</w:t>
            </w:r>
            <w:r>
              <w:rPr>
                <w:b/>
                <w:bCs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w w:val="105"/>
                <w:sz w:val="18"/>
                <w:szCs w:val="18"/>
              </w:rPr>
              <w:t>pentru</w:t>
            </w:r>
            <w:r>
              <w:rPr>
                <w:b/>
                <w:bCs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w w:val="105"/>
                <w:sz w:val="18"/>
                <w:szCs w:val="18"/>
              </w:rPr>
              <w:t>intervenții</w:t>
            </w:r>
            <w:r>
              <w:rPr>
                <w:b/>
                <w:bCs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w w:val="105"/>
                <w:sz w:val="18"/>
                <w:szCs w:val="18"/>
              </w:rPr>
              <w:t>asupra</w:t>
            </w:r>
            <w:r>
              <w:rPr>
                <w:b/>
                <w:bCs/>
                <w:color w:val="auto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w w:val="105"/>
                <w:sz w:val="18"/>
                <w:szCs w:val="18"/>
              </w:rPr>
              <w:t>clădirilor</w:t>
            </w:r>
            <w:r>
              <w:rPr>
                <w:b/>
                <w:bCs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spacing w:val="-2"/>
                <w:w w:val="105"/>
                <w:sz w:val="18"/>
                <w:szCs w:val="18"/>
              </w:rPr>
              <w:t>existente</w:t>
            </w:r>
          </w:p>
          <w:p w14:paraId="1314110D">
            <w:pPr>
              <w:pStyle w:val="15"/>
              <w:numPr>
                <w:ilvl w:val="0"/>
                <w:numId w:val="4"/>
              </w:numPr>
              <w:tabs>
                <w:tab w:val="left" w:pos="314"/>
              </w:tabs>
              <w:spacing w:before="7" w:after="0" w:line="181" w:lineRule="exact"/>
              <w:ind w:left="314" w:right="0" w:hanging="172"/>
              <w:jc w:val="left"/>
              <w:rPr>
                <w:color w:val="auto"/>
                <w:sz w:val="15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Proiect</w:t>
            </w:r>
            <w:r>
              <w:rPr>
                <w:b/>
                <w:bCs/>
                <w:color w:val="auto"/>
                <w:spacing w:val="15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sz w:val="18"/>
                <w:szCs w:val="18"/>
              </w:rPr>
              <w:t>pentru</w:t>
            </w:r>
            <w:r>
              <w:rPr>
                <w:b/>
                <w:bCs/>
                <w:color w:val="auto"/>
                <w:spacing w:val="17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sz w:val="18"/>
                <w:szCs w:val="18"/>
              </w:rPr>
              <w:t>autorizarea</w:t>
            </w:r>
            <w:r>
              <w:rPr>
                <w:b/>
                <w:bCs/>
                <w:color w:val="auto"/>
                <w:spacing w:val="16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auto"/>
                <w:spacing w:val="-2"/>
                <w:sz w:val="18"/>
                <w:szCs w:val="18"/>
              </w:rPr>
              <w:t>amenajării</w:t>
            </w:r>
          </w:p>
        </w:tc>
      </w:tr>
      <w:tr w14:paraId="115F9F59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3116" w:type="dxa"/>
          </w:tcPr>
          <w:p w14:paraId="4C982170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8"/>
                <w:szCs w:val="18"/>
              </w:rPr>
              <w:t>Nr.</w:t>
            </w:r>
            <w:r>
              <w:rPr>
                <w:rFonts w:hint="default"/>
                <w:b/>
                <w:color w:val="auto"/>
                <w:w w:val="105"/>
                <w:sz w:val="18"/>
                <w:szCs w:val="18"/>
                <w:lang w:val="ro-RO"/>
              </w:rPr>
              <w:t xml:space="preserve">            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/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w w:val="105"/>
                <w:sz w:val="18"/>
                <w:szCs w:val="18"/>
              </w:rPr>
              <w:t>data</w:t>
            </w:r>
            <w:r>
              <w:rPr>
                <w:b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proiectului</w:t>
            </w:r>
          </w:p>
        </w:tc>
        <w:tc>
          <w:tcPr>
            <w:tcW w:w="6231" w:type="dxa"/>
            <w:gridSpan w:val="3"/>
          </w:tcPr>
          <w:p w14:paraId="727597F9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z w:val="18"/>
                <w:szCs w:val="18"/>
              </w:rPr>
              <w:t>Elaborator</w:t>
            </w:r>
            <w:r>
              <w:rPr>
                <w:b/>
                <w:color w:val="auto"/>
                <w:spacing w:val="8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(denumire</w:t>
            </w:r>
            <w:r>
              <w:rPr>
                <w:b/>
                <w:color w:val="auto"/>
                <w:spacing w:val="9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</w:rPr>
              <w:t>+</w:t>
            </w:r>
            <w:r>
              <w:rPr>
                <w:b/>
                <w:color w:val="auto"/>
                <w:spacing w:val="9"/>
                <w:sz w:val="18"/>
                <w:szCs w:val="18"/>
              </w:rPr>
              <w:t xml:space="preserve"> </w:t>
            </w:r>
            <w:r>
              <w:rPr>
                <w:b/>
                <w:color w:val="auto"/>
                <w:spacing w:val="-2"/>
                <w:sz w:val="18"/>
                <w:szCs w:val="18"/>
              </w:rPr>
              <w:t>sediu)</w:t>
            </w:r>
          </w:p>
        </w:tc>
      </w:tr>
      <w:tr w14:paraId="0ED73C05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3895" w:type="dxa"/>
            <w:gridSpan w:val="2"/>
          </w:tcPr>
          <w:p w14:paraId="4E48C3FF">
            <w:pPr>
              <w:pStyle w:val="15"/>
              <w:spacing w:line="249" w:lineRule="auto"/>
              <w:ind w:right="103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Proiectant</w:t>
            </w:r>
            <w:r>
              <w:rPr>
                <w:b/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autor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—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arhitect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arhitect</w:t>
            </w:r>
            <w:r>
              <w:rPr>
                <w:b/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conductor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arhitect</w:t>
            </w:r>
            <w:r>
              <w:rPr>
                <w:b/>
                <w:color w:val="auto"/>
                <w:spacing w:val="4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interior</w:t>
            </w:r>
          </w:p>
        </w:tc>
        <w:tc>
          <w:tcPr>
            <w:tcW w:w="1557" w:type="dxa"/>
          </w:tcPr>
          <w:p w14:paraId="05C9A00B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5"/>
                <w:w w:val="105"/>
                <w:sz w:val="16"/>
                <w:szCs w:val="16"/>
              </w:rPr>
              <w:t>TNA</w:t>
            </w:r>
          </w:p>
        </w:tc>
        <w:tc>
          <w:tcPr>
            <w:tcW w:w="3895" w:type="dxa"/>
          </w:tcPr>
          <w:p w14:paraId="6931E774">
            <w:pPr>
              <w:pStyle w:val="15"/>
              <w:ind w:left="10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Ingineri,</w:t>
            </w:r>
            <w:r>
              <w:rPr>
                <w:b/>
                <w:color w:val="auto"/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pe</w:t>
            </w:r>
            <w:r>
              <w:rPr>
                <w:b/>
                <w:color w:val="auto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specialități</w:t>
            </w:r>
          </w:p>
        </w:tc>
      </w:tr>
    </w:tbl>
    <w:p w14:paraId="7EC3BDF2">
      <w:pPr>
        <w:spacing w:before="3" w:after="0" w:line="240" w:lineRule="auto"/>
        <w:rPr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0"/>
        <w:gridCol w:w="3298"/>
      </w:tblGrid>
      <w:tr w14:paraId="44D4228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9348" w:type="dxa"/>
            <w:gridSpan w:val="2"/>
            <w:shd w:val="clear" w:color="auto" w:fill="F4F4F4"/>
          </w:tcPr>
          <w:p w14:paraId="50FC4CFC">
            <w:pPr>
              <w:pStyle w:val="15"/>
              <w:spacing w:line="176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8.</w:t>
            </w:r>
            <w:r>
              <w:rPr>
                <w:b/>
                <w:color w:val="auto"/>
                <w:spacing w:val="8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CLASA</w:t>
            </w:r>
            <w:r>
              <w:rPr>
                <w:b/>
                <w:color w:val="auto"/>
                <w:spacing w:val="11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DE</w:t>
            </w:r>
            <w:r>
              <w:rPr>
                <w:b/>
                <w:color w:val="auto"/>
                <w:spacing w:val="10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CONSECINȚE</w:t>
            </w:r>
            <w:r>
              <w:rPr>
                <w:b/>
                <w:color w:val="auto"/>
                <w:spacing w:val="5"/>
                <w:sz w:val="17"/>
              </w:rPr>
              <w:t xml:space="preserve"> </w:t>
            </w:r>
            <w:r>
              <w:rPr>
                <w:b/>
                <w:color w:val="auto"/>
                <w:sz w:val="15"/>
              </w:rPr>
              <w:t>/</w:t>
            </w:r>
            <w:r>
              <w:rPr>
                <w:b/>
                <w:color w:val="auto"/>
                <w:spacing w:val="8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VERIFICAREA</w:t>
            </w:r>
            <w:r>
              <w:rPr>
                <w:b/>
                <w:color w:val="auto"/>
                <w:spacing w:val="11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TEHNICĂ</w:t>
            </w:r>
          </w:p>
        </w:tc>
      </w:tr>
      <w:tr w14:paraId="108A49C1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8" w:type="dxa"/>
            <w:gridSpan w:val="2"/>
          </w:tcPr>
          <w:p w14:paraId="7AE9504C">
            <w:pPr>
              <w:pStyle w:val="15"/>
              <w:numPr>
                <w:ilvl w:val="0"/>
                <w:numId w:val="5"/>
              </w:numPr>
              <w:tabs>
                <w:tab w:val="left" w:pos="314"/>
              </w:tabs>
              <w:spacing w:before="6" w:after="0" w:line="180" w:lineRule="exact"/>
              <w:ind w:left="314" w:right="0" w:hanging="172"/>
              <w:jc w:val="left"/>
              <w:rPr>
                <w:color w:val="auto"/>
                <w:sz w:val="15"/>
              </w:rPr>
            </w:pPr>
            <w:r>
              <w:rPr>
                <w:color w:val="auto"/>
                <w:w w:val="105"/>
                <w:sz w:val="18"/>
                <w:szCs w:val="18"/>
              </w:rPr>
              <w:t>CC</w:t>
            </w:r>
            <w:r>
              <w:rPr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1</w:t>
            </w:r>
            <w:r>
              <w:rPr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/</w:t>
            </w:r>
            <w:r>
              <w:rPr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NVP</w:t>
            </w:r>
            <w:r>
              <w:rPr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1</w:t>
            </w:r>
            <w:r>
              <w:rPr>
                <w:color w:val="auto"/>
                <w:spacing w:val="53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CC</w:t>
            </w:r>
            <w:r>
              <w:rPr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2</w:t>
            </w:r>
            <w:r>
              <w:rPr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/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NVP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2</w:t>
            </w:r>
            <w:r>
              <w:rPr>
                <w:color w:val="auto"/>
                <w:spacing w:val="53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CC</w:t>
            </w:r>
            <w:r>
              <w:rPr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3</w:t>
            </w:r>
            <w:r>
              <w:rPr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/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NVP</w:t>
            </w:r>
            <w:r>
              <w:rPr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3</w:t>
            </w:r>
            <w:r>
              <w:rPr>
                <w:color w:val="auto"/>
                <w:spacing w:val="53"/>
                <w:w w:val="105"/>
                <w:sz w:val="18"/>
                <w:szCs w:val="18"/>
              </w:rPr>
              <w:t xml:space="preserve">  </w:t>
            </w:r>
            <w:r>
              <w:rPr>
                <w:rFonts w:ascii="Segoe UI Symbol" w:hAnsi="Segoe UI Symbol"/>
                <w:color w:val="auto"/>
                <w:w w:val="105"/>
                <w:sz w:val="18"/>
                <w:szCs w:val="18"/>
              </w:rPr>
              <w:t>☐</w:t>
            </w:r>
            <w:r>
              <w:rPr>
                <w:rFonts w:ascii="Segoe UI Symbol" w:hAnsi="Segoe UI Symbol"/>
                <w:color w:val="auto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CC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4</w:t>
            </w:r>
            <w:r>
              <w:rPr>
                <w:color w:val="auto"/>
                <w:spacing w:val="-2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/</w:t>
            </w:r>
            <w:r>
              <w:rPr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w w:val="105"/>
                <w:sz w:val="18"/>
                <w:szCs w:val="18"/>
              </w:rPr>
              <w:t>NVP</w:t>
            </w:r>
            <w:r>
              <w:rPr>
                <w:color w:val="au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color w:val="auto"/>
                <w:spacing w:val="-10"/>
                <w:w w:val="105"/>
                <w:sz w:val="18"/>
                <w:szCs w:val="18"/>
              </w:rPr>
              <w:t>4</w:t>
            </w:r>
          </w:p>
        </w:tc>
      </w:tr>
      <w:tr w14:paraId="7A21827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6050" w:type="dxa"/>
          </w:tcPr>
          <w:p w14:paraId="030565AF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rezistență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mecanică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stabilitate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—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nume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prenume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verificator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atestat</w:t>
            </w:r>
          </w:p>
        </w:tc>
        <w:tc>
          <w:tcPr>
            <w:tcW w:w="3298" w:type="dxa"/>
          </w:tcPr>
          <w:p w14:paraId="17818A8B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Referat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rFonts w:hint="default"/>
                <w:b/>
                <w:color w:val="auto"/>
                <w:w w:val="105"/>
                <w:sz w:val="16"/>
                <w:szCs w:val="16"/>
                <w:lang w:val="ro-RO"/>
              </w:rPr>
              <w:t xml:space="preserve">               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1695504B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6050" w:type="dxa"/>
          </w:tcPr>
          <w:p w14:paraId="393EA230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securitate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la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incendiu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—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nume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prenume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verificator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atestat</w:t>
            </w:r>
          </w:p>
        </w:tc>
        <w:tc>
          <w:tcPr>
            <w:tcW w:w="3298" w:type="dxa"/>
          </w:tcPr>
          <w:p w14:paraId="6636ECF1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Referat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rFonts w:hint="default"/>
                <w:b/>
                <w:color w:val="auto"/>
                <w:spacing w:val="-8"/>
                <w:w w:val="105"/>
                <w:sz w:val="16"/>
                <w:szCs w:val="16"/>
                <w:lang w:val="ro-RO"/>
              </w:rPr>
              <w:t xml:space="preserve">                 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40D24DF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6050" w:type="dxa"/>
          </w:tcPr>
          <w:p w14:paraId="1AC73CFA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igienă,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sănătate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mediu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înconjurător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—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nume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prenume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verificator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atestat</w:t>
            </w:r>
          </w:p>
        </w:tc>
        <w:tc>
          <w:tcPr>
            <w:tcW w:w="3298" w:type="dxa"/>
          </w:tcPr>
          <w:p w14:paraId="64586D66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Referat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rFonts w:hint="default"/>
                <w:b/>
                <w:color w:val="auto"/>
                <w:spacing w:val="-8"/>
                <w:w w:val="105"/>
                <w:sz w:val="16"/>
                <w:szCs w:val="16"/>
                <w:lang w:val="ro-RO"/>
              </w:rPr>
              <w:t xml:space="preserve">                 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45BAC392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6050" w:type="dxa"/>
          </w:tcPr>
          <w:p w14:paraId="7939F4D8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siguranță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accesibilitate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în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exploatare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—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nume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prenume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verificator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atestat</w:t>
            </w:r>
          </w:p>
        </w:tc>
        <w:tc>
          <w:tcPr>
            <w:tcW w:w="3298" w:type="dxa"/>
          </w:tcPr>
          <w:p w14:paraId="78390D9D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Referat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rFonts w:hint="default"/>
                <w:b/>
                <w:color w:val="auto"/>
                <w:w w:val="105"/>
                <w:sz w:val="16"/>
                <w:szCs w:val="16"/>
                <w:lang w:val="ro-RO"/>
              </w:rPr>
              <w:t xml:space="preserve">                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2617868E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6050" w:type="dxa"/>
          </w:tcPr>
          <w:p w14:paraId="12D7CC91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protecție</w:t>
            </w:r>
            <w:r>
              <w:rPr>
                <w:b/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împotriva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zgomotului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—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nume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prenume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verificator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atestat</w:t>
            </w:r>
          </w:p>
        </w:tc>
        <w:tc>
          <w:tcPr>
            <w:tcW w:w="3298" w:type="dxa"/>
          </w:tcPr>
          <w:p w14:paraId="7DE56673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Referat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rFonts w:hint="default"/>
                <w:b/>
                <w:color w:val="auto"/>
                <w:w w:val="105"/>
                <w:sz w:val="16"/>
                <w:szCs w:val="16"/>
                <w:lang w:val="ro-RO"/>
              </w:rPr>
              <w:t xml:space="preserve">               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  <w:tr w14:paraId="67F6B04C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6050" w:type="dxa"/>
          </w:tcPr>
          <w:p w14:paraId="0B8EEDE9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economie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energie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izolare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termică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—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nume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prenume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verificator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b/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atestat</w:t>
            </w:r>
          </w:p>
        </w:tc>
        <w:tc>
          <w:tcPr>
            <w:tcW w:w="3298" w:type="dxa"/>
          </w:tcPr>
          <w:p w14:paraId="00FA164D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Referat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nr.</w:t>
            </w:r>
            <w:r>
              <w:rPr>
                <w:rFonts w:hint="default"/>
                <w:b/>
                <w:color w:val="auto"/>
                <w:w w:val="105"/>
                <w:sz w:val="16"/>
                <w:szCs w:val="16"/>
                <w:lang w:val="ro-RO"/>
              </w:rPr>
              <w:t xml:space="preserve">                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/</w:t>
            </w:r>
            <w:r>
              <w:rPr>
                <w:b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4"/>
                <w:w w:val="105"/>
                <w:sz w:val="16"/>
                <w:szCs w:val="16"/>
              </w:rPr>
              <w:t>data</w:t>
            </w:r>
          </w:p>
        </w:tc>
      </w:tr>
    </w:tbl>
    <w:p w14:paraId="2546D468">
      <w:pPr>
        <w:spacing w:before="3" w:after="1" w:line="240" w:lineRule="auto"/>
        <w:rPr>
          <w:color w:val="auto"/>
          <w:sz w:val="10"/>
        </w:rPr>
      </w:pPr>
    </w:p>
    <w:tbl>
      <w:tblPr>
        <w:tblStyle w:val="10"/>
        <w:tblW w:w="0" w:type="auto"/>
        <w:tblInd w:w="1034" w:type="dxa"/>
        <w:tblBorders>
          <w:top w:val="single" w:color="767676" w:sz="4" w:space="0"/>
          <w:left w:val="single" w:color="767676" w:sz="4" w:space="0"/>
          <w:bottom w:val="single" w:color="767676" w:sz="4" w:space="0"/>
          <w:right w:val="single" w:color="767676" w:sz="4" w:space="0"/>
          <w:insideH w:val="single" w:color="767676" w:sz="4" w:space="0"/>
          <w:insideV w:val="single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96"/>
        <w:gridCol w:w="3117"/>
        <w:gridCol w:w="2337"/>
      </w:tblGrid>
      <w:tr w14:paraId="7A23EA4F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50" w:type="dxa"/>
            <w:gridSpan w:val="3"/>
            <w:shd w:val="clear" w:color="auto" w:fill="F4F4F4"/>
          </w:tcPr>
          <w:p w14:paraId="1673DE72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9.</w:t>
            </w:r>
            <w:r>
              <w:rPr>
                <w:b/>
                <w:color w:val="auto"/>
                <w:spacing w:val="4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VALORI</w:t>
            </w:r>
            <w:r>
              <w:rPr>
                <w:b/>
                <w:color w:val="auto"/>
                <w:spacing w:val="6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ȘI</w:t>
            </w:r>
            <w:r>
              <w:rPr>
                <w:b/>
                <w:color w:val="auto"/>
                <w:spacing w:val="6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DURATĂ</w:t>
            </w:r>
          </w:p>
        </w:tc>
      </w:tr>
      <w:tr w14:paraId="171B3A12">
        <w:tblPrEx>
          <w:tblBorders>
            <w:top w:val="single" w:color="767676" w:sz="4" w:space="0"/>
            <w:left w:val="single" w:color="767676" w:sz="4" w:space="0"/>
            <w:bottom w:val="single" w:color="767676" w:sz="4" w:space="0"/>
            <w:right w:val="single" w:color="767676" w:sz="4" w:space="0"/>
            <w:insideH w:val="single" w:color="767676" w:sz="4" w:space="0"/>
            <w:insideV w:val="single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896" w:type="dxa"/>
          </w:tcPr>
          <w:p w14:paraId="5DD25D9A">
            <w:pPr>
              <w:pStyle w:val="15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Valoarea</w:t>
            </w:r>
            <w:r>
              <w:rPr>
                <w:b/>
                <w:color w:val="auto"/>
                <w:spacing w:val="14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z w:val="16"/>
                <w:szCs w:val="16"/>
              </w:rPr>
              <w:t>lucrărilor</w:t>
            </w:r>
            <w:r>
              <w:rPr>
                <w:b/>
                <w:color w:val="auto"/>
                <w:spacing w:val="14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z w:val="16"/>
                <w:szCs w:val="16"/>
              </w:rPr>
              <w:t>supuse</w:t>
            </w:r>
            <w:r>
              <w:rPr>
                <w:b/>
                <w:color w:val="auto"/>
                <w:spacing w:val="14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z w:val="16"/>
                <w:szCs w:val="16"/>
              </w:rPr>
              <w:t>autorizării</w:t>
            </w:r>
            <w:r>
              <w:rPr>
                <w:b/>
                <w:color w:val="auto"/>
                <w:spacing w:val="1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4"/>
                <w:sz w:val="16"/>
                <w:szCs w:val="16"/>
              </w:rPr>
              <w:t>(lei)</w:t>
            </w:r>
          </w:p>
        </w:tc>
        <w:tc>
          <w:tcPr>
            <w:tcW w:w="3117" w:type="dxa"/>
          </w:tcPr>
          <w:p w14:paraId="17B20F4B">
            <w:pPr>
              <w:pStyle w:val="15"/>
              <w:ind w:left="103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Valoarea</w:t>
            </w:r>
            <w:r>
              <w:rPr>
                <w:b/>
                <w:color w:val="auto"/>
                <w:spacing w:val="18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z w:val="16"/>
                <w:szCs w:val="16"/>
              </w:rPr>
              <w:t>obiectivului</w:t>
            </w:r>
            <w:r>
              <w:rPr>
                <w:b/>
                <w:color w:val="auto"/>
                <w:spacing w:val="18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4"/>
                <w:sz w:val="16"/>
                <w:szCs w:val="16"/>
              </w:rPr>
              <w:t>(lei)</w:t>
            </w:r>
          </w:p>
        </w:tc>
        <w:tc>
          <w:tcPr>
            <w:tcW w:w="2337" w:type="dxa"/>
          </w:tcPr>
          <w:p w14:paraId="0D550873">
            <w:pPr>
              <w:pStyle w:val="15"/>
              <w:ind w:left="102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w w:val="105"/>
                <w:sz w:val="16"/>
                <w:szCs w:val="16"/>
              </w:rPr>
              <w:t>Durata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estimată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de</w:t>
            </w:r>
            <w:r>
              <w:rPr>
                <w:b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w w:val="105"/>
                <w:sz w:val="16"/>
                <w:szCs w:val="16"/>
              </w:rPr>
              <w:t>execuție</w:t>
            </w:r>
            <w:r>
              <w:rPr>
                <w:b/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color w:val="auto"/>
                <w:spacing w:val="-2"/>
                <w:w w:val="105"/>
                <w:sz w:val="16"/>
                <w:szCs w:val="16"/>
              </w:rPr>
              <w:t>(luni)</w:t>
            </w:r>
          </w:p>
        </w:tc>
      </w:tr>
    </w:tbl>
    <w:p w14:paraId="541A6F3E">
      <w:pPr>
        <w:spacing w:before="6" w:after="1" w:line="240" w:lineRule="auto"/>
        <w:rPr>
          <w:color w:val="auto"/>
          <w:sz w:val="14"/>
        </w:rPr>
      </w:pPr>
    </w:p>
    <w:tbl>
      <w:tblPr>
        <w:tblStyle w:val="10"/>
        <w:tblW w:w="0" w:type="auto"/>
        <w:tblInd w:w="1034" w:type="dxa"/>
        <w:tblBorders>
          <w:top w:val="dotted" w:color="767676" w:sz="4" w:space="0"/>
          <w:left w:val="dotted" w:color="767676" w:sz="4" w:space="0"/>
          <w:bottom w:val="dotted" w:color="767676" w:sz="4" w:space="0"/>
          <w:right w:val="dotted" w:color="767676" w:sz="4" w:space="0"/>
          <w:insideH w:val="dotted" w:color="767676" w:sz="4" w:space="0"/>
          <w:insideV w:val="dotted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8"/>
      </w:tblGrid>
      <w:tr w14:paraId="541356B3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8" w:type="dxa"/>
            <w:tcBorders>
              <w:top w:val="single" w:color="767676" w:sz="4" w:space="0"/>
              <w:left w:val="single" w:color="767676" w:sz="4" w:space="0"/>
              <w:bottom w:val="single" w:color="767676" w:sz="4" w:space="0"/>
              <w:right w:val="single" w:color="767676" w:sz="4" w:space="0"/>
            </w:tcBorders>
            <w:shd w:val="clear" w:color="auto" w:fill="F4F4F4"/>
          </w:tcPr>
          <w:p w14:paraId="2B894BEE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10.</w:t>
            </w:r>
            <w:r>
              <w:rPr>
                <w:b/>
                <w:color w:val="auto"/>
                <w:spacing w:val="6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ANEXEZ</w:t>
            </w:r>
            <w:r>
              <w:rPr>
                <w:b/>
                <w:color w:val="auto"/>
                <w:spacing w:val="9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LA</w:t>
            </w:r>
            <w:r>
              <w:rPr>
                <w:b/>
                <w:color w:val="auto"/>
                <w:spacing w:val="10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PREZENTA</w:t>
            </w:r>
            <w:r>
              <w:rPr>
                <w:b/>
                <w:color w:val="auto"/>
                <w:spacing w:val="9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CERERE</w:t>
            </w:r>
          </w:p>
        </w:tc>
      </w:tr>
      <w:tr w14:paraId="3FA6B01D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8" w:type="dxa"/>
            <w:tcBorders>
              <w:top w:val="single" w:color="767676" w:sz="4" w:space="0"/>
              <w:left w:val="single" w:color="767676" w:sz="4" w:space="0"/>
              <w:bottom w:val="single" w:color="767676" w:sz="4" w:space="0"/>
              <w:right w:val="single" w:color="767676" w:sz="4" w:space="0"/>
            </w:tcBorders>
          </w:tcPr>
          <w:p w14:paraId="38817434">
            <w:pPr>
              <w:pStyle w:val="15"/>
              <w:numPr>
                <w:ilvl w:val="0"/>
                <w:numId w:val="6"/>
              </w:numPr>
              <w:tabs>
                <w:tab w:val="left" w:pos="276"/>
              </w:tabs>
              <w:spacing w:before="5" w:after="0" w:line="181" w:lineRule="exact"/>
              <w:ind w:left="276" w:right="0" w:hanging="172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a)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extras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plan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cadastral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actualizat</w:t>
            </w:r>
            <w:r>
              <w:rPr>
                <w:color w:val="auto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și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extras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carte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funciară</w:t>
            </w:r>
            <w:r>
              <w:rPr>
                <w:color w:val="auto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actualizat,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nu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mai</w:t>
            </w:r>
            <w:r>
              <w:rPr>
                <w:color w:val="auto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vechi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30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spacing w:val="-4"/>
                <w:w w:val="105"/>
                <w:sz w:val="16"/>
                <w:szCs w:val="16"/>
              </w:rPr>
              <w:t>zile</w:t>
            </w:r>
          </w:p>
        </w:tc>
      </w:tr>
      <w:tr w14:paraId="3345F343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9348" w:type="dxa"/>
            <w:tcBorders>
              <w:top w:val="single" w:color="767676" w:sz="4" w:space="0"/>
              <w:left w:val="single" w:color="767676" w:sz="4" w:space="0"/>
              <w:bottom w:val="single" w:color="767676" w:sz="4" w:space="0"/>
              <w:right w:val="single" w:color="767676" w:sz="4" w:space="0"/>
            </w:tcBorders>
          </w:tcPr>
          <w:p w14:paraId="4C1C676B">
            <w:pPr>
              <w:pStyle w:val="15"/>
              <w:numPr>
                <w:ilvl w:val="0"/>
                <w:numId w:val="7"/>
              </w:numPr>
              <w:tabs>
                <w:tab w:val="left" w:pos="276"/>
              </w:tabs>
              <w:spacing w:before="5" w:after="0" w:line="180" w:lineRule="exact"/>
              <w:ind w:left="276" w:right="0" w:hanging="172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b)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actele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care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atestă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dreptul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în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baza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căruia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titularul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poate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solicita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emiterea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autorizației,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dacă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este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cazul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(copie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conform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cu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spacing w:val="-2"/>
                <w:w w:val="105"/>
                <w:sz w:val="16"/>
                <w:szCs w:val="16"/>
              </w:rPr>
              <w:t>originalul)</w:t>
            </w:r>
          </w:p>
        </w:tc>
      </w:tr>
      <w:tr w14:paraId="5334CF74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9348" w:type="dxa"/>
            <w:tcBorders>
              <w:top w:val="single" w:color="767676" w:sz="4" w:space="0"/>
              <w:left w:val="single" w:color="767676" w:sz="4" w:space="0"/>
              <w:bottom w:val="single" w:color="767676" w:sz="4" w:space="0"/>
              <w:right w:val="single" w:color="767676" w:sz="4" w:space="0"/>
            </w:tcBorders>
          </w:tcPr>
          <w:p w14:paraId="461340B4">
            <w:pPr>
              <w:pStyle w:val="15"/>
              <w:numPr>
                <w:ilvl w:val="0"/>
                <w:numId w:val="8"/>
              </w:numPr>
              <w:tabs>
                <w:tab w:val="left" w:pos="276"/>
              </w:tabs>
              <w:spacing w:before="0" w:after="0" w:line="170" w:lineRule="atLeast"/>
              <w:ind w:left="104" w:right="297"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c)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proiectul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pentru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autorizarea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construirii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/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desființării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/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intervențiilor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asupra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construcțiilor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existente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/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amenajării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/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organizării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șantier,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după</w:t>
            </w:r>
            <w:r>
              <w:rPr>
                <w:color w:val="auto"/>
                <w:spacing w:val="4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caz</w:t>
            </w:r>
            <w:r>
              <w:rPr>
                <w:color w:val="auto"/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(2</w:t>
            </w:r>
            <w:r>
              <w:rPr>
                <w:color w:val="auto"/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exemplare</w:t>
            </w:r>
            <w:r>
              <w:rPr>
                <w:color w:val="auto"/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originale sau</w:t>
            </w:r>
            <w:r>
              <w:rPr>
                <w:color w:val="auto"/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1</w:t>
            </w:r>
            <w:r>
              <w:rPr>
                <w:color w:val="auto"/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exemplar</w:t>
            </w:r>
            <w:r>
              <w:rPr>
                <w:color w:val="auto"/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original, în</w:t>
            </w:r>
            <w:r>
              <w:rPr>
                <w:color w:val="auto"/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format</w:t>
            </w:r>
            <w:r>
              <w:rPr>
                <w:color w:val="auto"/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letric,</w:t>
            </w:r>
            <w:r>
              <w:rPr>
                <w:color w:val="auto"/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acolo</w:t>
            </w:r>
            <w:r>
              <w:rPr>
                <w:color w:val="auto"/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unde</w:t>
            </w:r>
            <w:r>
              <w:rPr>
                <w:color w:val="auto"/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autoritatea</w:t>
            </w:r>
            <w:r>
              <w:rPr>
                <w:color w:val="auto"/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are</w:t>
            </w:r>
            <w:r>
              <w:rPr>
                <w:color w:val="auto"/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posibilitatea</w:t>
            </w:r>
            <w:r>
              <w:rPr>
                <w:color w:val="auto"/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</w:t>
            </w:r>
            <w:r>
              <w:rPr>
                <w:color w:val="auto"/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arhiva în</w:t>
            </w:r>
            <w:r>
              <w:rPr>
                <w:color w:val="auto"/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format</w:t>
            </w:r>
            <w:r>
              <w:rPr>
                <w:color w:val="auto"/>
                <w:spacing w:val="-1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digital)</w:t>
            </w:r>
          </w:p>
        </w:tc>
      </w:tr>
      <w:tr w14:paraId="258412D1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8" w:type="dxa"/>
            <w:tcBorders>
              <w:top w:val="single" w:color="767676" w:sz="4" w:space="0"/>
              <w:left w:val="single" w:color="767676" w:sz="4" w:space="0"/>
              <w:bottom w:val="single" w:color="767676" w:sz="4" w:space="0"/>
              <w:right w:val="single" w:color="767676" w:sz="4" w:space="0"/>
            </w:tcBorders>
          </w:tcPr>
          <w:p w14:paraId="2324F472">
            <w:pPr>
              <w:pStyle w:val="15"/>
              <w:numPr>
                <w:ilvl w:val="0"/>
                <w:numId w:val="9"/>
              </w:numPr>
              <w:tabs>
                <w:tab w:val="left" w:pos="276"/>
              </w:tabs>
              <w:spacing w:before="6" w:after="0" w:line="180" w:lineRule="exact"/>
              <w:ind w:left="276" w:right="0" w:hanging="172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d)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referatele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verificare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ale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proiectului,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corespunzător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clasei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consecințe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obiectivului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(câte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1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exemplar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spacing w:val="-2"/>
                <w:w w:val="105"/>
                <w:sz w:val="16"/>
                <w:szCs w:val="16"/>
              </w:rPr>
              <w:t>copie)</w:t>
            </w:r>
          </w:p>
        </w:tc>
      </w:tr>
      <w:tr w14:paraId="7FA38E45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8" w:type="dxa"/>
            <w:tcBorders>
              <w:top w:val="single" w:color="767676" w:sz="4" w:space="0"/>
              <w:left w:val="single" w:color="767676" w:sz="4" w:space="0"/>
              <w:right w:val="single" w:color="767676" w:sz="4" w:space="0"/>
            </w:tcBorders>
          </w:tcPr>
          <w:p w14:paraId="70821EDC">
            <w:pPr>
              <w:pStyle w:val="15"/>
              <w:numPr>
                <w:ilvl w:val="0"/>
                <w:numId w:val="10"/>
              </w:numPr>
              <w:tabs>
                <w:tab w:val="left" w:pos="276"/>
                <w:tab w:val="left" w:leader="dot" w:pos="5660"/>
              </w:tabs>
              <w:spacing w:before="5" w:after="0" w:line="181" w:lineRule="exact"/>
              <w:ind w:left="276" w:right="0" w:hanging="172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e)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avizele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și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acordurile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stabilite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prin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certificatul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urbanism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nr.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…</w:t>
            </w:r>
            <w:r>
              <w:rPr>
                <w:rFonts w:hint="default"/>
                <w:color w:val="auto"/>
                <w:w w:val="105"/>
                <w:sz w:val="16"/>
                <w:szCs w:val="16"/>
                <w:lang w:val="ro-RO"/>
              </w:rPr>
              <w:t>..</w:t>
            </w:r>
            <w:r>
              <w:rPr>
                <w:color w:val="auto"/>
                <w:w w:val="105"/>
                <w:sz w:val="16"/>
                <w:szCs w:val="16"/>
              </w:rPr>
              <w:t>…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spacing w:val="-5"/>
                <w:w w:val="105"/>
                <w:sz w:val="16"/>
                <w:szCs w:val="16"/>
              </w:rPr>
              <w:t>din</w:t>
            </w:r>
            <w:r>
              <w:rPr>
                <w:color w:val="auto"/>
                <w:sz w:val="16"/>
                <w:szCs w:val="16"/>
              </w:rPr>
              <w:tab/>
            </w:r>
            <w:r>
              <w:rPr>
                <w:color w:val="auto"/>
                <w:w w:val="105"/>
                <w:sz w:val="16"/>
                <w:szCs w:val="16"/>
              </w:rPr>
              <w:t>(câte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1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exemplar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spacing w:val="-2"/>
                <w:w w:val="105"/>
                <w:sz w:val="16"/>
                <w:szCs w:val="16"/>
              </w:rPr>
              <w:t>copie)</w:t>
            </w:r>
          </w:p>
        </w:tc>
      </w:tr>
      <w:tr w14:paraId="0C9572C1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9348" w:type="dxa"/>
          </w:tcPr>
          <w:p w14:paraId="47384F1C">
            <w:pPr>
              <w:pStyle w:val="15"/>
              <w:rPr>
                <w:i/>
                <w:color w:val="auto"/>
                <w:sz w:val="16"/>
                <w:szCs w:val="16"/>
              </w:rPr>
            </w:pPr>
            <w:r>
              <w:rPr>
                <w:b/>
                <w:bCs/>
                <w:i/>
                <w:color w:val="auto"/>
                <w:sz w:val="16"/>
                <w:szCs w:val="16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883285</wp:posOffset>
                      </wp:positionV>
                      <wp:extent cx="5840095" cy="8890"/>
                      <wp:effectExtent l="0" t="0" r="0" b="0"/>
                      <wp:wrapNone/>
                      <wp:docPr id="119" name="Group 1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3.75pt;margin-top:69.55pt;height:0.7pt;width:459.85pt;z-index:-251656192;mso-width-relative:page;mso-height-relative:page;" coordsize="5840095,8890" o:gfxdata="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Oo3/S/ZAAAACQEAAA8AAAAAAAAAAQAgAAAAIgAAAGRycy9kb3du&#10;cmV2LnhtbFBLAQIUABQAAAAIAIdO4kAtwrB6cAIAALAFAAAOAAAAAAAAAAEAIAAAACgBAABkcnMv&#10;ZTJvRG9jLnhtbFBLBQYAAAAABgAGAFkBAAAKBgAAAAA=&#10;">
                      <o:lock v:ext="edit" aspectratio="f"/>
                      <v:shape id="Graphic 120" o:spid="_x0000_s1026" o:spt="100" style="position:absolute;left:0;top:4432;height:1270;width:5840095;" filled="f" stroked="t" coordsize="5840095,1" o:gfxdata="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joUZvQAA&#10;ANwAAAAPAAAAAAAAAAEAIAAAACIAAABkcnMvZG93bnJldi54bWxQSwECFAAUAAAACACHTuJAMy8F&#10;njsAAAA5AAAAEAAAAAAAAAABACAAAAAMAQAAZHJzL3NoYXBleG1sLnhtbFBLBQYAAAAABgAGAFsB&#10;AAC2AwAAAAA=&#10;" path="m0,0l5839955,0e">
                        <v:fill on="f" focussize="0,0"/>
                        <v:stroke weight="0.697952755905512pt" color="#999999" joinstyle="round" dashstyle="1 1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b/>
                <w:bCs/>
                <w:i/>
                <w:color w:val="auto"/>
                <w:w w:val="105"/>
                <w:sz w:val="16"/>
                <w:szCs w:val="16"/>
              </w:rPr>
              <w:t>avizele</w:t>
            </w:r>
            <w:r>
              <w:rPr>
                <w:b/>
                <w:bCs/>
                <w:i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16"/>
                <w:szCs w:val="16"/>
              </w:rPr>
              <w:t>și</w:t>
            </w:r>
            <w:r>
              <w:rPr>
                <w:b/>
                <w:bCs/>
                <w:i/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16"/>
                <w:szCs w:val="16"/>
              </w:rPr>
              <w:t>acordurile</w:t>
            </w:r>
            <w:r>
              <w:rPr>
                <w:b/>
                <w:bCs/>
                <w:i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16"/>
                <w:szCs w:val="16"/>
              </w:rPr>
              <w:t>anexate</w:t>
            </w:r>
            <w:r>
              <w:rPr>
                <w:b/>
                <w:bCs/>
                <w:i/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color w:val="auto"/>
                <w:w w:val="105"/>
                <w:sz w:val="16"/>
                <w:szCs w:val="16"/>
              </w:rPr>
              <w:t>—</w:t>
            </w:r>
            <w:r>
              <w:rPr>
                <w:b/>
                <w:bCs/>
                <w:i/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bCs/>
                <w:i/>
                <w:color w:val="auto"/>
                <w:spacing w:val="-2"/>
                <w:w w:val="105"/>
                <w:sz w:val="16"/>
                <w:szCs w:val="16"/>
              </w:rPr>
              <w:t>enumerare</w:t>
            </w:r>
          </w:p>
        </w:tc>
      </w:tr>
      <w:tr w14:paraId="6F429D18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9348" w:type="dxa"/>
          </w:tcPr>
          <w:p w14:paraId="399483A6">
            <w:pPr>
              <w:pStyle w:val="15"/>
              <w:numPr>
                <w:ilvl w:val="0"/>
                <w:numId w:val="11"/>
              </w:numPr>
              <w:tabs>
                <w:tab w:val="left" w:pos="276"/>
              </w:tabs>
              <w:spacing w:before="0" w:after="0" w:line="180" w:lineRule="atLeast"/>
              <w:ind w:left="104" w:right="402"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f)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punctul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vedere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sau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actul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administrativ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al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autorității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competente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pentru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protecția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mediului,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în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cazul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în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care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fost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solicitată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evaluarea,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și</w:t>
            </w:r>
            <w:r>
              <w:rPr>
                <w:color w:val="auto"/>
                <w:spacing w:val="4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acordul de mediu, dacă este cazul (1 exemplar copie)</w:t>
            </w:r>
          </w:p>
        </w:tc>
      </w:tr>
      <w:tr w14:paraId="798A9CBB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8" w:type="dxa"/>
          </w:tcPr>
          <w:p w14:paraId="1617ECB3">
            <w:pPr>
              <w:pStyle w:val="15"/>
              <w:numPr>
                <w:ilvl w:val="0"/>
                <w:numId w:val="12"/>
              </w:numPr>
              <w:tabs>
                <w:tab w:val="left" w:pos="276"/>
              </w:tabs>
              <w:spacing w:before="5" w:after="0" w:line="181" w:lineRule="exact"/>
              <w:ind w:left="276" w:right="0" w:hanging="172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g)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declarația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pe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propria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răspundere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în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cazul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în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care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pentru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anumite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avize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/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acorduri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se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invocă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acordarea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tacită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spacing w:val="-2"/>
                <w:w w:val="105"/>
                <w:sz w:val="16"/>
                <w:szCs w:val="16"/>
              </w:rPr>
              <w:t>(original)</w:t>
            </w:r>
          </w:p>
        </w:tc>
      </w:tr>
      <w:tr w14:paraId="3D6D5295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9348" w:type="dxa"/>
          </w:tcPr>
          <w:p w14:paraId="374C488D">
            <w:pPr>
              <w:pStyle w:val="15"/>
              <w:numPr>
                <w:ilvl w:val="0"/>
                <w:numId w:val="13"/>
              </w:numPr>
              <w:tabs>
                <w:tab w:val="left" w:pos="313"/>
              </w:tabs>
              <w:spacing w:before="5" w:after="0" w:line="180" w:lineRule="exact"/>
              <w:ind w:left="313" w:right="0" w:hanging="171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h)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acordul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vecinilor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(1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exemplar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spacing w:val="-2"/>
                <w:w w:val="105"/>
                <w:sz w:val="16"/>
                <w:szCs w:val="16"/>
              </w:rPr>
              <w:t>copie)</w:t>
            </w:r>
          </w:p>
        </w:tc>
      </w:tr>
      <w:tr w14:paraId="35F5388B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9348" w:type="dxa"/>
          </w:tcPr>
          <w:p w14:paraId="63E6CD0C">
            <w:pPr>
              <w:pStyle w:val="15"/>
              <w:numPr>
                <w:ilvl w:val="0"/>
                <w:numId w:val="14"/>
              </w:numPr>
              <w:tabs>
                <w:tab w:val="left" w:pos="276"/>
              </w:tabs>
              <w:spacing w:before="0" w:after="0" w:line="170" w:lineRule="atLeast"/>
              <w:ind w:left="104" w:right="166"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i)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raportul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expertiză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tehnică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preliminară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privind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influența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asupra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vecinătăților,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pentru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cerința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fundamentală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rezistență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mecanică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și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stabilitate,</w:t>
            </w:r>
            <w:r>
              <w:rPr>
                <w:color w:val="auto"/>
                <w:spacing w:val="4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dacă este cazul (1 exemplar copie)</w:t>
            </w:r>
          </w:p>
        </w:tc>
      </w:tr>
      <w:tr w14:paraId="48D51F84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9348" w:type="dxa"/>
          </w:tcPr>
          <w:p w14:paraId="1D97BF70">
            <w:pPr>
              <w:pStyle w:val="15"/>
              <w:numPr>
                <w:ilvl w:val="0"/>
                <w:numId w:val="15"/>
              </w:numPr>
              <w:tabs>
                <w:tab w:val="left" w:pos="104"/>
                <w:tab w:val="left" w:pos="275"/>
              </w:tabs>
              <w:spacing w:before="0" w:after="0" w:line="170" w:lineRule="atLeast"/>
              <w:ind w:left="104" w:right="473" w:hanging="1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j)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rapoartele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expertiză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tehnică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pentru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cerințele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fundamentale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rezistență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mecanică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și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stabilitate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și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securitate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la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incendiu,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precum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și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pentru</w:t>
            </w:r>
            <w:r>
              <w:rPr>
                <w:color w:val="auto"/>
                <w:spacing w:val="4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celelalte cerințe fundamentale, în cazul intervențiilor la construcții existente (1 exemplar copie)</w:t>
            </w:r>
          </w:p>
        </w:tc>
      </w:tr>
      <w:tr w14:paraId="1A9D9A16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8" w:type="dxa"/>
          </w:tcPr>
          <w:p w14:paraId="43407D8E">
            <w:pPr>
              <w:pStyle w:val="15"/>
              <w:numPr>
                <w:ilvl w:val="0"/>
                <w:numId w:val="16"/>
              </w:numPr>
              <w:tabs>
                <w:tab w:val="left" w:pos="276"/>
              </w:tabs>
              <w:spacing w:before="6" w:after="0" w:line="180" w:lineRule="exact"/>
              <w:ind w:left="276" w:right="0" w:hanging="172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k)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raportul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privind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cerințele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minime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conformare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unei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clădiri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cu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consum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energie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aproape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egal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cu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zero,</w:t>
            </w:r>
            <w:r>
              <w:rPr>
                <w:color w:val="auto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dacă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este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cazul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(1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exemplar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spacing w:val="-2"/>
                <w:w w:val="105"/>
                <w:sz w:val="16"/>
                <w:szCs w:val="16"/>
              </w:rPr>
              <w:t>copie)</w:t>
            </w:r>
          </w:p>
        </w:tc>
      </w:tr>
      <w:tr w14:paraId="60FA4668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8" w:type="dxa"/>
          </w:tcPr>
          <w:p w14:paraId="55788C5E">
            <w:pPr>
              <w:pStyle w:val="15"/>
              <w:numPr>
                <w:ilvl w:val="0"/>
                <w:numId w:val="17"/>
              </w:numPr>
              <w:tabs>
                <w:tab w:val="left" w:pos="276"/>
              </w:tabs>
              <w:spacing w:before="5" w:after="0" w:line="181" w:lineRule="exact"/>
              <w:ind w:left="276" w:right="0" w:hanging="172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l)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raportul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audit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energetic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în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vederea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creșterii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performanței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energetice,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în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cazul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intervențiilor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la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clădiri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existente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(1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exemplar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spacing w:val="-2"/>
                <w:w w:val="105"/>
                <w:sz w:val="16"/>
                <w:szCs w:val="16"/>
              </w:rPr>
              <w:t>copie)</w:t>
            </w:r>
          </w:p>
        </w:tc>
      </w:tr>
      <w:tr w14:paraId="3848E4DD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9348" w:type="dxa"/>
          </w:tcPr>
          <w:p w14:paraId="1A636832">
            <w:pPr>
              <w:pStyle w:val="15"/>
              <w:numPr>
                <w:ilvl w:val="0"/>
                <w:numId w:val="18"/>
              </w:numPr>
              <w:tabs>
                <w:tab w:val="left" w:pos="276"/>
              </w:tabs>
              <w:spacing w:before="0" w:after="0" w:line="170" w:lineRule="atLeast"/>
              <w:ind w:left="104" w:right="401"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m)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proiectul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pentru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acordul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/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autorizația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administratorului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drumului,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pentru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lucrările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executate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pe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domeniul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public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la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infrastructura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tehnico-edilitară și căile de acces, dacă este cazul (1 exemplar original)</w:t>
            </w:r>
          </w:p>
        </w:tc>
      </w:tr>
      <w:tr w14:paraId="7CE70942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9348" w:type="dxa"/>
          </w:tcPr>
          <w:p w14:paraId="71573755">
            <w:pPr>
              <w:pStyle w:val="15"/>
              <w:numPr>
                <w:ilvl w:val="0"/>
                <w:numId w:val="19"/>
              </w:numPr>
              <w:tabs>
                <w:tab w:val="left" w:pos="276"/>
              </w:tabs>
              <w:spacing w:before="5" w:after="0" w:line="180" w:lineRule="exact"/>
              <w:ind w:left="276" w:right="0" w:hanging="172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n)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dovada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privind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luarea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în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evidență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proiectului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către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Ordinul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Arhitecților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din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România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spacing w:val="-2"/>
                <w:w w:val="105"/>
                <w:sz w:val="16"/>
                <w:szCs w:val="16"/>
              </w:rPr>
              <w:t>(copie)</w:t>
            </w:r>
          </w:p>
        </w:tc>
      </w:tr>
      <w:tr w14:paraId="3AA5A266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8" w:type="dxa"/>
          </w:tcPr>
          <w:p w14:paraId="672A3A83">
            <w:pPr>
              <w:pStyle w:val="15"/>
              <w:numPr>
                <w:ilvl w:val="0"/>
                <w:numId w:val="20"/>
              </w:numPr>
              <w:tabs>
                <w:tab w:val="left" w:pos="275"/>
              </w:tabs>
              <w:spacing w:before="6" w:after="0" w:line="180" w:lineRule="exact"/>
              <w:ind w:left="275" w:right="0" w:hanging="171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o)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devizul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general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al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obiectivului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investiții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(1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exemplar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spacing w:val="-2"/>
                <w:w w:val="105"/>
                <w:sz w:val="16"/>
                <w:szCs w:val="16"/>
              </w:rPr>
              <w:t>copie)</w:t>
            </w:r>
          </w:p>
        </w:tc>
      </w:tr>
      <w:tr w14:paraId="4E684BF8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 w:hRule="atLeast"/>
        </w:trPr>
        <w:tc>
          <w:tcPr>
            <w:tcW w:w="9348" w:type="dxa"/>
          </w:tcPr>
          <w:p w14:paraId="18C251F0">
            <w:pPr>
              <w:pStyle w:val="15"/>
              <w:numPr>
                <w:ilvl w:val="0"/>
                <w:numId w:val="21"/>
              </w:numPr>
              <w:tabs>
                <w:tab w:val="left" w:pos="276"/>
              </w:tabs>
              <w:spacing w:before="5" w:after="0" w:line="181" w:lineRule="exact"/>
              <w:ind w:left="276" w:right="0" w:hanging="172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p)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documentele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plată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taxelor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legale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în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vederea</w:t>
            </w:r>
            <w:r>
              <w:rPr>
                <w:color w:val="auto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autorizării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spacing w:val="-2"/>
                <w:w w:val="105"/>
                <w:sz w:val="16"/>
                <w:szCs w:val="16"/>
              </w:rPr>
              <w:t>(copie)</w:t>
            </w:r>
          </w:p>
        </w:tc>
      </w:tr>
      <w:tr w14:paraId="4CA962CA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9348" w:type="dxa"/>
          </w:tcPr>
          <w:tbl>
            <w:tblPr>
              <w:tblStyle w:val="10"/>
              <w:tblpPr w:leftFromText="180" w:rightFromText="180" w:vertAnchor="text" w:horzAnchor="page" w:tblpX="-1738" w:tblpY="504"/>
              <w:tblOverlap w:val="never"/>
              <w:tblW w:w="18696" w:type="dxa"/>
              <w:tblInd w:w="0" w:type="dxa"/>
              <w:tblBorders>
                <w:top w:val="dotted" w:color="767676" w:sz="4" w:space="0"/>
                <w:left w:val="dotted" w:color="767676" w:sz="4" w:space="0"/>
                <w:bottom w:val="dotted" w:color="767676" w:sz="4" w:space="0"/>
                <w:right w:val="dotted" w:color="767676" w:sz="4" w:space="0"/>
                <w:insideH w:val="dotted" w:color="767676" w:sz="4" w:space="0"/>
                <w:insideV w:val="dotted" w:color="767676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348"/>
              <w:gridCol w:w="9348"/>
            </w:tblGrid>
            <w:tr w14:paraId="049EC9B5">
              <w:tblPrEx>
                <w:tblBorders>
                  <w:top w:val="dotted" w:color="767676" w:sz="4" w:space="0"/>
                  <w:left w:val="dotted" w:color="767676" w:sz="4" w:space="0"/>
                  <w:bottom w:val="dotted" w:color="767676" w:sz="4" w:space="0"/>
                  <w:right w:val="dotted" w:color="767676" w:sz="4" w:space="0"/>
                  <w:insideH w:val="dotted" w:color="767676" w:sz="4" w:space="0"/>
                  <w:insideV w:val="dotted" w:color="767676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84" w:hRule="atLeast"/>
              </w:trPr>
              <w:tc>
                <w:tcPr>
                  <w:tcW w:w="9348" w:type="dxa"/>
                </w:tcPr>
                <w:p w14:paraId="7C707D24">
                  <w:pPr>
                    <w:pStyle w:val="15"/>
                    <w:spacing w:before="0" w:line="235" w:lineRule="auto"/>
                    <w:ind w:right="192"/>
                    <w:rPr>
                      <w:b/>
                      <w:bCs/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Declar</w:t>
                  </w:r>
                  <w:r>
                    <w:rPr>
                      <w:b/>
                      <w:bCs/>
                      <w:i/>
                      <w:color w:val="auto"/>
                      <w:spacing w:val="-9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pe</w:t>
                  </w:r>
                  <w:r>
                    <w:rPr>
                      <w:b/>
                      <w:bCs/>
                      <w:i/>
                      <w:color w:val="auto"/>
                      <w:spacing w:val="-9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propria</w:t>
                  </w:r>
                  <w:r>
                    <w:rPr>
                      <w:b/>
                      <w:bCs/>
                      <w:i/>
                      <w:color w:val="auto"/>
                      <w:spacing w:val="-9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răspundere,</w:t>
                  </w:r>
                  <w:r>
                    <w:rPr>
                      <w:b/>
                      <w:bCs/>
                      <w:i/>
                      <w:color w:val="auto"/>
                      <w:spacing w:val="-9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sub</w:t>
                  </w:r>
                  <w:r>
                    <w:rPr>
                      <w:b/>
                      <w:bCs/>
                      <w:i/>
                      <w:color w:val="auto"/>
                      <w:spacing w:val="-10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sancțiunea</w:t>
                  </w:r>
                  <w:r>
                    <w:rPr>
                      <w:b/>
                      <w:bCs/>
                      <w:i/>
                      <w:color w:val="auto"/>
                      <w:spacing w:val="-10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Codului</w:t>
                  </w:r>
                  <w:r>
                    <w:rPr>
                      <w:b/>
                      <w:bCs/>
                      <w:i/>
                      <w:color w:val="auto"/>
                      <w:spacing w:val="-9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penal</w:t>
                  </w:r>
                  <w:r>
                    <w:rPr>
                      <w:b/>
                      <w:bCs/>
                      <w:i/>
                      <w:color w:val="auto"/>
                      <w:spacing w:val="-9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privind</w:t>
                  </w:r>
                  <w:r>
                    <w:rPr>
                      <w:b/>
                      <w:bCs/>
                      <w:i/>
                      <w:color w:val="auto"/>
                      <w:spacing w:val="-9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infracțiunea</w:t>
                  </w:r>
                  <w:r>
                    <w:rPr>
                      <w:b/>
                      <w:bCs/>
                      <w:i/>
                      <w:color w:val="auto"/>
                      <w:spacing w:val="-9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de</w:t>
                  </w:r>
                  <w:r>
                    <w:rPr>
                      <w:b/>
                      <w:bCs/>
                      <w:i/>
                      <w:color w:val="auto"/>
                      <w:spacing w:val="-9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fals</w:t>
                  </w:r>
                  <w:r>
                    <w:rPr>
                      <w:b/>
                      <w:bCs/>
                      <w:i/>
                      <w:color w:val="auto"/>
                      <w:spacing w:val="-9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în</w:t>
                  </w:r>
                  <w:r>
                    <w:rPr>
                      <w:b/>
                      <w:bCs/>
                      <w:i/>
                      <w:color w:val="auto"/>
                      <w:spacing w:val="-10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declarații,</w:t>
                  </w:r>
                  <w:r>
                    <w:rPr>
                      <w:b/>
                      <w:bCs/>
                      <w:i/>
                      <w:color w:val="auto"/>
                      <w:spacing w:val="-9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că</w:t>
                  </w:r>
                  <w:r>
                    <w:rPr>
                      <w:b/>
                      <w:bCs/>
                      <w:i/>
                      <w:color w:val="auto"/>
                      <w:spacing w:val="-10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datele</w:t>
                  </w:r>
                  <w:r>
                    <w:rPr>
                      <w:b/>
                      <w:bCs/>
                      <w:i/>
                      <w:color w:val="auto"/>
                      <w:spacing w:val="-10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menționate</w:t>
                  </w:r>
                  <w:r>
                    <w:rPr>
                      <w:b/>
                      <w:bCs/>
                      <w:i/>
                      <w:color w:val="auto"/>
                      <w:spacing w:val="-9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în</w:t>
                  </w:r>
                  <w:r>
                    <w:rPr>
                      <w:b/>
                      <w:bCs/>
                      <w:i/>
                      <w:color w:val="auto"/>
                      <w:spacing w:val="-10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prezenta cerere</w:t>
                  </w:r>
                  <w:r>
                    <w:rPr>
                      <w:b/>
                      <w:bCs/>
                      <w:i/>
                      <w:color w:val="auto"/>
                      <w:spacing w:val="-11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sunt</w:t>
                  </w:r>
                  <w:r>
                    <w:rPr>
                      <w:b/>
                      <w:bCs/>
                      <w:i/>
                      <w:color w:val="auto"/>
                      <w:spacing w:val="-10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reale</w:t>
                  </w:r>
                  <w:r>
                    <w:rPr>
                      <w:b/>
                      <w:bCs/>
                      <w:i/>
                      <w:color w:val="auto"/>
                      <w:spacing w:val="-11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și</w:t>
                  </w:r>
                  <w:r>
                    <w:rPr>
                      <w:b/>
                      <w:bCs/>
                      <w:i/>
                      <w:color w:val="auto"/>
                      <w:spacing w:val="-10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exacte</w:t>
                  </w:r>
                  <w:r>
                    <w:rPr>
                      <w:b/>
                      <w:bCs/>
                      <w:i/>
                      <w:color w:val="auto"/>
                      <w:spacing w:val="-11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și</w:t>
                  </w:r>
                  <w:r>
                    <w:rPr>
                      <w:b/>
                      <w:bCs/>
                      <w:i/>
                      <w:color w:val="auto"/>
                      <w:spacing w:val="-10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mă</w:t>
                  </w:r>
                  <w:r>
                    <w:rPr>
                      <w:b/>
                      <w:bCs/>
                      <w:i/>
                      <w:color w:val="auto"/>
                      <w:spacing w:val="-11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angajez</w:t>
                  </w:r>
                  <w:r>
                    <w:rPr>
                      <w:b/>
                      <w:bCs/>
                      <w:i/>
                      <w:color w:val="auto"/>
                      <w:spacing w:val="-10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ca</w:t>
                  </w:r>
                  <w:r>
                    <w:rPr>
                      <w:b/>
                      <w:bCs/>
                      <w:i/>
                      <w:color w:val="auto"/>
                      <w:spacing w:val="-11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executarea</w:t>
                  </w:r>
                  <w:r>
                    <w:rPr>
                      <w:b/>
                      <w:bCs/>
                      <w:i/>
                      <w:color w:val="auto"/>
                      <w:spacing w:val="-10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lucrărilor</w:t>
                  </w:r>
                  <w:r>
                    <w:rPr>
                      <w:b/>
                      <w:bCs/>
                      <w:i/>
                      <w:color w:val="auto"/>
                      <w:spacing w:val="-11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de</w:t>
                  </w:r>
                  <w:r>
                    <w:rPr>
                      <w:b/>
                      <w:bCs/>
                      <w:i/>
                      <w:color w:val="auto"/>
                      <w:spacing w:val="-10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construire</w:t>
                  </w:r>
                  <w:r>
                    <w:rPr>
                      <w:b/>
                      <w:bCs/>
                      <w:i/>
                      <w:color w:val="auto"/>
                      <w:spacing w:val="-10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să</w:t>
                  </w:r>
                  <w:r>
                    <w:rPr>
                      <w:b/>
                      <w:bCs/>
                      <w:i/>
                      <w:color w:val="auto"/>
                      <w:spacing w:val="-11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se</w:t>
                  </w:r>
                  <w:r>
                    <w:rPr>
                      <w:b/>
                      <w:bCs/>
                      <w:i/>
                      <w:color w:val="auto"/>
                      <w:spacing w:val="-10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realizeze</w:t>
                  </w:r>
                  <w:r>
                    <w:rPr>
                      <w:b/>
                      <w:bCs/>
                      <w:i/>
                      <w:color w:val="auto"/>
                      <w:spacing w:val="-10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cu</w:t>
                  </w:r>
                  <w:r>
                    <w:rPr>
                      <w:b/>
                      <w:bCs/>
                      <w:i/>
                      <w:color w:val="auto"/>
                      <w:spacing w:val="-11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respectarea</w:t>
                  </w:r>
                  <w:r>
                    <w:rPr>
                      <w:b/>
                      <w:bCs/>
                      <w:i/>
                      <w:color w:val="auto"/>
                      <w:spacing w:val="-10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autorizației</w:t>
                  </w:r>
                  <w:r>
                    <w:rPr>
                      <w:b/>
                      <w:bCs/>
                      <w:i/>
                      <w:color w:val="auto"/>
                      <w:spacing w:val="-10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de</w:t>
                  </w:r>
                  <w:r>
                    <w:rPr>
                      <w:b/>
                      <w:bCs/>
                      <w:i/>
                      <w:color w:val="auto"/>
                      <w:spacing w:val="-11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construire, a</w:t>
                  </w:r>
                  <w:r>
                    <w:rPr>
                      <w:b/>
                      <w:bCs/>
                      <w:i/>
                      <w:color w:val="auto"/>
                      <w:spacing w:val="-6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proiectului</w:t>
                  </w:r>
                  <w:r>
                    <w:rPr>
                      <w:b/>
                      <w:bCs/>
                      <w:i/>
                      <w:color w:val="auto"/>
                      <w:spacing w:val="-6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aferent</w:t>
                  </w:r>
                  <w:r>
                    <w:rPr>
                      <w:b/>
                      <w:bCs/>
                      <w:i/>
                      <w:color w:val="auto"/>
                      <w:spacing w:val="-7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vizat</w:t>
                  </w:r>
                  <w:r>
                    <w:rPr>
                      <w:b/>
                      <w:bCs/>
                      <w:i/>
                      <w:color w:val="auto"/>
                      <w:spacing w:val="-6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spre</w:t>
                  </w:r>
                  <w:r>
                    <w:rPr>
                      <w:b/>
                      <w:bCs/>
                      <w:i/>
                      <w:color w:val="auto"/>
                      <w:spacing w:val="-6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neschimbare</w:t>
                  </w:r>
                  <w:r>
                    <w:rPr>
                      <w:b/>
                      <w:bCs/>
                      <w:i/>
                      <w:color w:val="auto"/>
                      <w:spacing w:val="-7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și</w:t>
                  </w:r>
                  <w:r>
                    <w:rPr>
                      <w:b/>
                      <w:bCs/>
                      <w:i/>
                      <w:color w:val="auto"/>
                      <w:spacing w:val="-6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numai</w:t>
                  </w:r>
                  <w:r>
                    <w:rPr>
                      <w:b/>
                      <w:bCs/>
                      <w:i/>
                      <w:color w:val="auto"/>
                      <w:spacing w:val="-6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pe</w:t>
                  </w:r>
                  <w:r>
                    <w:rPr>
                      <w:b/>
                      <w:bCs/>
                      <w:i/>
                      <w:color w:val="auto"/>
                      <w:spacing w:val="-6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baza</w:t>
                  </w:r>
                  <w:r>
                    <w:rPr>
                      <w:b/>
                      <w:bCs/>
                      <w:i/>
                      <w:color w:val="auto"/>
                      <w:spacing w:val="-7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proiectului</w:t>
                  </w:r>
                  <w:r>
                    <w:rPr>
                      <w:b/>
                      <w:bCs/>
                      <w:i/>
                      <w:color w:val="auto"/>
                      <w:spacing w:val="-6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tehnic</w:t>
                  </w:r>
                  <w:r>
                    <w:rPr>
                      <w:b/>
                      <w:bCs/>
                      <w:i/>
                      <w:color w:val="auto"/>
                      <w:spacing w:val="-6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de</w:t>
                  </w:r>
                  <w:r>
                    <w:rPr>
                      <w:b/>
                      <w:bCs/>
                      <w:i/>
                      <w:color w:val="auto"/>
                      <w:spacing w:val="-6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execuție,</w:t>
                  </w:r>
                  <w:r>
                    <w:rPr>
                      <w:b/>
                      <w:bCs/>
                      <w:i/>
                      <w:color w:val="auto"/>
                      <w:spacing w:val="-6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astfel</w:t>
                  </w:r>
                  <w:r>
                    <w:rPr>
                      <w:b/>
                      <w:bCs/>
                      <w:i/>
                      <w:color w:val="auto"/>
                      <w:spacing w:val="-6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cum</w:t>
                  </w:r>
                  <w:r>
                    <w:rPr>
                      <w:b/>
                      <w:bCs/>
                      <w:i/>
                      <w:color w:val="auto"/>
                      <w:spacing w:val="-6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prevede</w:t>
                  </w:r>
                  <w:r>
                    <w:rPr>
                      <w:b/>
                      <w:bCs/>
                      <w:i/>
                      <w:color w:val="auto"/>
                      <w:spacing w:val="-6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art.</w:t>
                  </w:r>
                  <w:r>
                    <w:rPr>
                      <w:b/>
                      <w:bCs/>
                      <w:i/>
                      <w:color w:val="auto"/>
                      <w:spacing w:val="-6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246</w:t>
                  </w:r>
                  <w:r>
                    <w:rPr>
                      <w:b/>
                      <w:bCs/>
                      <w:i/>
                      <w:color w:val="auto"/>
                      <w:spacing w:val="-6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alin.</w:t>
                  </w:r>
                  <w:r>
                    <w:rPr>
                      <w:b/>
                      <w:bCs/>
                      <w:i/>
                      <w:color w:val="auto"/>
                      <w:spacing w:val="-6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(3)</w:t>
                  </w:r>
                  <w:r>
                    <w:rPr>
                      <w:b/>
                      <w:bCs/>
                      <w:i/>
                      <w:color w:val="auto"/>
                      <w:spacing w:val="-8"/>
                      <w:w w:val="105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w w:val="105"/>
                      <w:sz w:val="16"/>
                      <w:szCs w:val="16"/>
                    </w:rPr>
                    <w:t>din</w:t>
                  </w:r>
                </w:p>
                <w:p w14:paraId="322C38FA">
                  <w:pPr>
                    <w:pStyle w:val="15"/>
                    <w:spacing w:before="0" w:line="159" w:lineRule="exact"/>
                    <w:rPr>
                      <w:i/>
                      <w:color w:val="auto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i/>
                      <w:color w:val="auto"/>
                      <w:sz w:val="16"/>
                      <w:szCs w:val="16"/>
                    </w:rPr>
                    <w:t>Legea</w:t>
                  </w:r>
                  <w:r>
                    <w:rPr>
                      <w:b/>
                      <w:bCs/>
                      <w:i/>
                      <w:color w:val="auto"/>
                      <w:spacing w:val="7"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bCs/>
                      <w:i/>
                      <w:color w:val="auto"/>
                      <w:spacing w:val="-2"/>
                      <w:sz w:val="16"/>
                      <w:szCs w:val="16"/>
                    </w:rPr>
                    <w:t>nr.169/2026.</w:t>
                  </w:r>
                </w:p>
              </w:tc>
              <w:tc>
                <w:tcPr>
                  <w:tcW w:w="9348" w:type="dxa"/>
                </w:tcPr>
                <w:p w14:paraId="1D9AF9D1">
                  <w:pPr>
                    <w:pStyle w:val="15"/>
                    <w:spacing w:before="0" w:line="159" w:lineRule="exact"/>
                    <w:rPr>
                      <w:b/>
                      <w:bCs/>
                      <w:i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7CE44AF4">
            <w:pPr>
              <w:pStyle w:val="15"/>
              <w:numPr>
                <w:ilvl w:val="0"/>
                <w:numId w:val="22"/>
              </w:numPr>
              <w:tabs>
                <w:tab w:val="left" w:pos="104"/>
                <w:tab w:val="left" w:pos="274"/>
              </w:tabs>
              <w:spacing w:before="0" w:after="0" w:line="170" w:lineRule="atLeast"/>
              <w:ind w:left="104" w:right="559" w:hanging="1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w w:val="105"/>
                <w:sz w:val="16"/>
                <w:szCs w:val="16"/>
              </w:rPr>
              <w:t>q)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anexa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la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cererea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pentru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emiterea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autorizației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</w:t>
            </w:r>
            <w:r>
              <w:rPr>
                <w:color w:val="auto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construire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/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desființare,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completată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cu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toate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elementele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necesare</w:t>
            </w:r>
            <w:r>
              <w:rPr>
                <w:color w:val="auto"/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descrierii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lucrărilor</w:t>
            </w:r>
            <w:r>
              <w:rPr>
                <w:color w:val="auto"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(2</w:t>
            </w:r>
            <w:r>
              <w:rPr>
                <w:color w:val="auto"/>
                <w:spacing w:val="40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exemplare</w:t>
            </w:r>
            <w:r>
              <w:rPr>
                <w:color w:val="auto"/>
                <w:spacing w:val="-3"/>
                <w:w w:val="105"/>
                <w:sz w:val="16"/>
                <w:szCs w:val="16"/>
              </w:rPr>
              <w:t xml:space="preserve"> </w:t>
            </w:r>
            <w:r>
              <w:rPr>
                <w:color w:val="auto"/>
                <w:w w:val="105"/>
                <w:sz w:val="16"/>
                <w:szCs w:val="16"/>
              </w:rPr>
              <w:t>originale)</w:t>
            </w:r>
          </w:p>
        </w:tc>
      </w:tr>
    </w:tbl>
    <w:p w14:paraId="61369546">
      <w:pPr>
        <w:spacing w:before="0" w:after="1" w:line="240" w:lineRule="auto"/>
        <w:rPr>
          <w:color w:val="auto"/>
          <w:sz w:val="11"/>
        </w:rPr>
      </w:pPr>
    </w:p>
    <w:tbl>
      <w:tblPr>
        <w:tblStyle w:val="10"/>
        <w:tblpPr w:leftFromText="180" w:rightFromText="180" w:vertAnchor="text" w:horzAnchor="page" w:tblpX="1737" w:tblpY="12"/>
        <w:tblOverlap w:val="never"/>
        <w:tblW w:w="0" w:type="auto"/>
        <w:tblInd w:w="0" w:type="dxa"/>
        <w:tblBorders>
          <w:top w:val="dotted" w:color="767676" w:sz="4" w:space="0"/>
          <w:left w:val="dotted" w:color="767676" w:sz="4" w:space="0"/>
          <w:bottom w:val="dotted" w:color="767676" w:sz="4" w:space="0"/>
          <w:right w:val="dotted" w:color="767676" w:sz="4" w:space="0"/>
          <w:insideH w:val="dotted" w:color="767676" w:sz="4" w:space="0"/>
          <w:insideV w:val="dotted" w:color="767676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4674"/>
        <w:gridCol w:w="3117"/>
      </w:tblGrid>
      <w:tr w14:paraId="6AD7D68B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9349" w:type="dxa"/>
            <w:gridSpan w:val="3"/>
            <w:shd w:val="clear" w:color="auto" w:fill="F4F4F4"/>
          </w:tcPr>
          <w:p w14:paraId="2840DB22">
            <w:pPr>
              <w:pStyle w:val="15"/>
              <w:spacing w:before="4" w:line="177" w:lineRule="exact"/>
              <w:ind w:left="142"/>
              <w:rPr>
                <w:b/>
                <w:color w:val="auto"/>
                <w:sz w:val="17"/>
              </w:rPr>
            </w:pPr>
            <w:r>
              <w:rPr>
                <w:b/>
                <w:color w:val="auto"/>
                <w:sz w:val="15"/>
              </w:rPr>
              <w:t>10.</w:t>
            </w:r>
            <w:r>
              <w:rPr>
                <w:b/>
                <w:color w:val="auto"/>
                <w:spacing w:val="6"/>
                <w:sz w:val="15"/>
              </w:rPr>
              <w:t xml:space="preserve"> </w:t>
            </w:r>
            <w:r>
              <w:rPr>
                <w:b/>
                <w:color w:val="auto"/>
                <w:sz w:val="17"/>
              </w:rPr>
              <w:t>DATA</w:t>
            </w:r>
            <w:r>
              <w:rPr>
                <w:b/>
                <w:color w:val="auto"/>
                <w:spacing w:val="8"/>
                <w:sz w:val="17"/>
              </w:rPr>
              <w:t xml:space="preserve"> </w:t>
            </w:r>
            <w:r>
              <w:rPr>
                <w:b/>
                <w:color w:val="auto"/>
                <w:sz w:val="17"/>
              </w:rPr>
              <w:t>ȘI</w:t>
            </w:r>
            <w:r>
              <w:rPr>
                <w:b/>
                <w:color w:val="auto"/>
                <w:spacing w:val="7"/>
                <w:sz w:val="17"/>
              </w:rPr>
              <w:t xml:space="preserve"> </w:t>
            </w:r>
            <w:r>
              <w:rPr>
                <w:b/>
                <w:color w:val="auto"/>
                <w:spacing w:val="-2"/>
                <w:sz w:val="17"/>
              </w:rPr>
              <w:t>SEMNĂTURA</w:t>
            </w:r>
          </w:p>
        </w:tc>
      </w:tr>
      <w:tr w14:paraId="1D1C23A9">
        <w:tblPrEx>
          <w:tblBorders>
            <w:top w:val="dotted" w:color="767676" w:sz="4" w:space="0"/>
            <w:left w:val="dotted" w:color="767676" w:sz="4" w:space="0"/>
            <w:bottom w:val="dotted" w:color="767676" w:sz="4" w:space="0"/>
            <w:right w:val="dotted" w:color="767676" w:sz="4" w:space="0"/>
            <w:insideH w:val="dotted" w:color="767676" w:sz="4" w:space="0"/>
            <w:insideV w:val="dotted" w:color="767676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558" w:type="dxa"/>
          </w:tcPr>
          <w:p w14:paraId="27F2493C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4"/>
                <w:w w:val="105"/>
                <w:sz w:val="18"/>
                <w:szCs w:val="18"/>
              </w:rPr>
              <w:t>Data</w:t>
            </w:r>
          </w:p>
        </w:tc>
        <w:tc>
          <w:tcPr>
            <w:tcW w:w="4674" w:type="dxa"/>
          </w:tcPr>
          <w:p w14:paraId="568E119A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Solicitantul</w:t>
            </w:r>
          </w:p>
        </w:tc>
        <w:tc>
          <w:tcPr>
            <w:tcW w:w="3117" w:type="dxa"/>
          </w:tcPr>
          <w:p w14:paraId="36D89F42">
            <w:pPr>
              <w:pStyle w:val="15"/>
              <w:rPr>
                <w:b/>
                <w:color w:val="auto"/>
                <w:sz w:val="18"/>
                <w:szCs w:val="18"/>
              </w:rPr>
            </w:pPr>
            <w:r>
              <w:rPr>
                <w:b/>
                <w:color w:val="auto"/>
                <w:spacing w:val="-2"/>
                <w:w w:val="105"/>
                <w:sz w:val="18"/>
                <w:szCs w:val="18"/>
              </w:rPr>
              <w:t>Semnătura</w:t>
            </w:r>
          </w:p>
        </w:tc>
      </w:tr>
    </w:tbl>
    <w:p w14:paraId="6F6796F4">
      <w:pPr>
        <w:spacing w:before="2" w:after="1" w:line="240" w:lineRule="auto"/>
        <w:rPr>
          <w:color w:val="auto"/>
          <w:sz w:val="10"/>
        </w:rPr>
      </w:pPr>
    </w:p>
    <w:p w14:paraId="5C91DA1F"/>
    <w:p w14:paraId="46CCAAAA"/>
    <w:p w14:paraId="311ECD03"/>
    <w:p w14:paraId="5CEEC885"/>
    <w:p w14:paraId="5275F6A5"/>
    <w:sectPr>
      <w:headerReference r:id="rId5" w:type="default"/>
      <w:pgSz w:w="11910" w:h="16840"/>
      <w:pgMar w:top="980" w:right="566" w:bottom="280" w:left="708" w:header="703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ymbol">
    <w:panose1 w:val="020B0502040204020203"/>
    <w:charset w:val="01"/>
    <w:family w:val="swiss"/>
    <w:pitch w:val="default"/>
    <w:sig w:usb0="800001E3" w:usb1="1200FFEF" w:usb2="00040000" w:usb3="04000000" w:csb0="00000001" w:csb1="4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085CE">
    <w:pPr>
      <w:pStyle w:val="11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490855</wp:posOffset>
              </wp:positionH>
              <wp:positionV relativeFrom="page">
                <wp:posOffset>455295</wp:posOffset>
              </wp:positionV>
              <wp:extent cx="1108710" cy="131445"/>
              <wp:effectExtent l="0" t="0" r="0" b="0"/>
              <wp:wrapNone/>
              <wp:docPr id="506" name="Textbox 5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8710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F0CBF8"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06" o:spid="_x0000_s1026" o:spt="202" type="#_x0000_t202" style="position:absolute;left:0pt;margin-left:38.65pt;margin-top:35.85pt;height:10.35pt;width:87.3pt;mso-position-horizontal-relative:page;mso-position-vertical-relative:page;z-index:-251657216;mso-width-relative:page;mso-height-relative:page;" filled="f" stroked="f" coordsize="21600,21600" o:gfxdata="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F8WfnrYAAAACAEAAA8AAAAAAAAAAQAgAAAAIgAAAGRycy9kb3ducmV2LnhtbFBLAQIUABQAAAAI&#10;AIdO4kCuRW44tAEAAHgDAAAOAAAAAAAAAAEAIAAAACc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DF0CBF8"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15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CF65A0"/>
    <w:multiLevelType w:val="multilevel"/>
    <w:tmpl w:val="9ACF65A0"/>
    <w:lvl w:ilvl="0" w:tentative="0">
      <w:start w:val="0"/>
      <w:numFmt w:val="bullet"/>
      <w:lvlText w:val="☐"/>
      <w:lvlJc w:val="left"/>
      <w:pPr>
        <w:ind w:left="104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">
    <w:nsid w:val="A0C93552"/>
    <w:multiLevelType w:val="multilevel"/>
    <w:tmpl w:val="A0C93552"/>
    <w:lvl w:ilvl="0" w:tentative="0">
      <w:start w:val="0"/>
      <w:numFmt w:val="bullet"/>
      <w:lvlText w:val="☐"/>
      <w:lvlJc w:val="left"/>
      <w:pPr>
        <w:ind w:left="277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2">
    <w:nsid w:val="A0F05207"/>
    <w:multiLevelType w:val="multilevel"/>
    <w:tmpl w:val="A0F05207"/>
    <w:lvl w:ilvl="0" w:tentative="0">
      <w:start w:val="0"/>
      <w:numFmt w:val="bullet"/>
      <w:lvlText w:val="☐"/>
      <w:lvlJc w:val="left"/>
      <w:pPr>
        <w:ind w:left="104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3">
    <w:nsid w:val="B23A94A9"/>
    <w:multiLevelType w:val="multilevel"/>
    <w:tmpl w:val="B23A94A9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4">
    <w:nsid w:val="B88D21A8"/>
    <w:multiLevelType w:val="multilevel"/>
    <w:tmpl w:val="B88D21A8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5">
    <w:nsid w:val="C0915F4F"/>
    <w:multiLevelType w:val="multilevel"/>
    <w:tmpl w:val="C0915F4F"/>
    <w:lvl w:ilvl="0" w:tentative="0">
      <w:start w:val="0"/>
      <w:numFmt w:val="bullet"/>
      <w:lvlText w:val="☐"/>
      <w:lvlJc w:val="left"/>
      <w:pPr>
        <w:ind w:left="31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26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28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31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3" w:hanging="173"/>
      </w:pPr>
      <w:rPr>
        <w:rFonts w:hint="default"/>
        <w:lang w:val="ro-RO" w:eastAsia="en-US" w:bidi="ar-SA"/>
      </w:rPr>
    </w:lvl>
  </w:abstractNum>
  <w:abstractNum w:abstractNumId="6">
    <w:nsid w:val="C4E0D24A"/>
    <w:multiLevelType w:val="multilevel"/>
    <w:tmpl w:val="C4E0D24A"/>
    <w:lvl w:ilvl="0" w:tentative="0">
      <w:start w:val="0"/>
      <w:numFmt w:val="bullet"/>
      <w:lvlText w:val="☐"/>
      <w:lvlJc w:val="left"/>
      <w:pPr>
        <w:ind w:left="104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7">
    <w:nsid w:val="DAD3A854"/>
    <w:multiLevelType w:val="multilevel"/>
    <w:tmpl w:val="DAD3A854"/>
    <w:lvl w:ilvl="0" w:tentative="0">
      <w:start w:val="0"/>
      <w:numFmt w:val="bullet"/>
      <w:lvlText w:val="☐"/>
      <w:lvlJc w:val="left"/>
      <w:pPr>
        <w:ind w:left="104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8">
    <w:nsid w:val="E504947C"/>
    <w:multiLevelType w:val="multilevel"/>
    <w:tmpl w:val="E504947C"/>
    <w:lvl w:ilvl="0" w:tentative="0">
      <w:start w:val="0"/>
      <w:numFmt w:val="bullet"/>
      <w:lvlText w:val="☐"/>
      <w:lvlJc w:val="left"/>
      <w:pPr>
        <w:ind w:left="104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9">
    <w:nsid w:val="E7B27C5B"/>
    <w:multiLevelType w:val="multilevel"/>
    <w:tmpl w:val="E7B27C5B"/>
    <w:lvl w:ilvl="0" w:tentative="0">
      <w:start w:val="0"/>
      <w:numFmt w:val="bullet"/>
      <w:lvlText w:val="☐"/>
      <w:lvlJc w:val="left"/>
      <w:pPr>
        <w:ind w:left="277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0">
    <w:nsid w:val="F689643B"/>
    <w:multiLevelType w:val="multilevel"/>
    <w:tmpl w:val="F689643B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1">
    <w:nsid w:val="FEC2EA36"/>
    <w:multiLevelType w:val="multilevel"/>
    <w:tmpl w:val="FEC2EA36"/>
    <w:lvl w:ilvl="0" w:tentative="0">
      <w:start w:val="0"/>
      <w:numFmt w:val="bullet"/>
      <w:lvlText w:val="☐"/>
      <w:lvlJc w:val="left"/>
      <w:pPr>
        <w:ind w:left="104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2">
    <w:nsid w:val="03A63A41"/>
    <w:multiLevelType w:val="multilevel"/>
    <w:tmpl w:val="03A63A41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562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845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112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1410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1693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1975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2258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2540" w:hanging="173"/>
      </w:pPr>
      <w:rPr>
        <w:rFonts w:hint="default"/>
        <w:lang w:val="ro-RO" w:eastAsia="en-US" w:bidi="ar-SA"/>
      </w:rPr>
    </w:lvl>
  </w:abstractNum>
  <w:abstractNum w:abstractNumId="13">
    <w:nsid w:val="0F9F9CCA"/>
    <w:multiLevelType w:val="multilevel"/>
    <w:tmpl w:val="0F9F9CCA"/>
    <w:lvl w:ilvl="0" w:tentative="0">
      <w:start w:val="0"/>
      <w:numFmt w:val="bullet"/>
      <w:lvlText w:val="☐"/>
      <w:lvlJc w:val="left"/>
      <w:pPr>
        <w:ind w:left="104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4">
    <w:nsid w:val="12EADF99"/>
    <w:multiLevelType w:val="multilevel"/>
    <w:tmpl w:val="12EADF99"/>
    <w:lvl w:ilvl="0" w:tentative="0">
      <w:start w:val="0"/>
      <w:numFmt w:val="bullet"/>
      <w:lvlText w:val="☐"/>
      <w:lvlJc w:val="left"/>
      <w:pPr>
        <w:ind w:left="31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5">
    <w:nsid w:val="18F74015"/>
    <w:multiLevelType w:val="multilevel"/>
    <w:tmpl w:val="18F74015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6">
    <w:nsid w:val="2F2D79CE"/>
    <w:multiLevelType w:val="multilevel"/>
    <w:tmpl w:val="2F2D79CE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7">
    <w:nsid w:val="30A0AC00"/>
    <w:multiLevelType w:val="multilevel"/>
    <w:tmpl w:val="30A0AC00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8">
    <w:nsid w:val="35E83B33"/>
    <w:multiLevelType w:val="multilevel"/>
    <w:tmpl w:val="35E83B33"/>
    <w:lvl w:ilvl="0" w:tentative="0">
      <w:start w:val="0"/>
      <w:numFmt w:val="bullet"/>
      <w:lvlText w:val="☐"/>
      <w:lvlJc w:val="left"/>
      <w:pPr>
        <w:ind w:left="3207" w:hanging="217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2"/>
        <w:sz w:val="19"/>
        <w:szCs w:val="19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4041" w:hanging="217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4883" w:hanging="217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5725" w:hanging="217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6567" w:hanging="217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7409" w:hanging="217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8250" w:hanging="217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9092" w:hanging="217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9934" w:hanging="217"/>
      </w:pPr>
      <w:rPr>
        <w:rFonts w:hint="default"/>
        <w:lang w:val="ro-RO" w:eastAsia="en-US" w:bidi="ar-SA"/>
      </w:rPr>
    </w:lvl>
  </w:abstractNum>
  <w:abstractNum w:abstractNumId="19">
    <w:nsid w:val="3B8127DF"/>
    <w:multiLevelType w:val="multilevel"/>
    <w:tmpl w:val="3B8127DF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20">
    <w:nsid w:val="700FDCEF"/>
    <w:multiLevelType w:val="multilevel"/>
    <w:tmpl w:val="700FDCEF"/>
    <w:lvl w:ilvl="0" w:tentative="0">
      <w:start w:val="0"/>
      <w:numFmt w:val="bullet"/>
      <w:lvlText w:val="☐"/>
      <w:lvlJc w:val="left"/>
      <w:pPr>
        <w:ind w:left="315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21">
    <w:nsid w:val="77633216"/>
    <w:multiLevelType w:val="multilevel"/>
    <w:tmpl w:val="77633216"/>
    <w:lvl w:ilvl="0" w:tentative="0">
      <w:start w:val="0"/>
      <w:numFmt w:val="bullet"/>
      <w:lvlText w:val="☐"/>
      <w:lvlJc w:val="left"/>
      <w:pPr>
        <w:ind w:left="276" w:hanging="173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num w:numId="1">
    <w:abstractNumId w:val="13"/>
  </w:num>
  <w:num w:numId="2">
    <w:abstractNumId w:val="18"/>
  </w:num>
  <w:num w:numId="3">
    <w:abstractNumId w:val="12"/>
  </w:num>
  <w:num w:numId="4">
    <w:abstractNumId w:val="5"/>
  </w:num>
  <w:num w:numId="5">
    <w:abstractNumId w:val="14"/>
  </w:num>
  <w:num w:numId="6">
    <w:abstractNumId w:val="3"/>
  </w:num>
  <w:num w:numId="7">
    <w:abstractNumId w:val="19"/>
  </w:num>
  <w:num w:numId="8">
    <w:abstractNumId w:val="2"/>
  </w:num>
  <w:num w:numId="9">
    <w:abstractNumId w:val="10"/>
  </w:num>
  <w:num w:numId="10">
    <w:abstractNumId w:val="17"/>
  </w:num>
  <w:num w:numId="11">
    <w:abstractNumId w:val="11"/>
  </w:num>
  <w:num w:numId="12">
    <w:abstractNumId w:val="15"/>
  </w:num>
  <w:num w:numId="13">
    <w:abstractNumId w:val="20"/>
  </w:num>
  <w:num w:numId="14">
    <w:abstractNumId w:val="8"/>
  </w:num>
  <w:num w:numId="15">
    <w:abstractNumId w:val="6"/>
  </w:num>
  <w:num w:numId="16">
    <w:abstractNumId w:val="1"/>
  </w:num>
  <w:num w:numId="17">
    <w:abstractNumId w:val="21"/>
  </w:num>
  <w:num w:numId="18">
    <w:abstractNumId w:val="7"/>
  </w:num>
  <w:num w:numId="19">
    <w:abstractNumId w:val="4"/>
  </w:num>
  <w:num w:numId="20">
    <w:abstractNumId w:val="16"/>
  </w:num>
  <w:num w:numId="21">
    <w:abstractNumId w:val="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68579A8"/>
    <w:rsid w:val="151E2FAF"/>
    <w:rsid w:val="28741912"/>
    <w:rsid w:val="3D1E1763"/>
    <w:rsid w:val="4C9516F7"/>
    <w:rsid w:val="6110635F"/>
    <w:rsid w:val="684F14BC"/>
    <w:rsid w:val="70BE34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1" w:semiHidden="0" w:name="List Paragraph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type="paragraph" w:styleId="2">
    <w:name w:val="heading 1"/>
    <w:basedOn w:val="1"/>
    <w:qFormat/>
    <w:uiPriority w:val="1"/>
    <w:pPr>
      <w:ind w:right="152"/>
      <w:jc w:val="center"/>
      <w:outlineLvl w:val="1"/>
    </w:pPr>
    <w:rPr>
      <w:rFonts w:ascii="Times New Roman" w:hAnsi="Times New Roman" w:eastAsia="Times New Roman" w:cs="Times New Roman"/>
      <w:b/>
      <w:bCs/>
      <w:sz w:val="27"/>
      <w:szCs w:val="27"/>
      <w:lang w:val="ro-RO" w:eastAsia="en-US" w:bidi="ar-SA"/>
    </w:rPr>
  </w:style>
  <w:style w:type="paragraph" w:styleId="3">
    <w:name w:val="heading 2"/>
    <w:basedOn w:val="1"/>
    <w:qFormat/>
    <w:uiPriority w:val="1"/>
    <w:pPr>
      <w:ind w:right="153"/>
      <w:jc w:val="center"/>
      <w:outlineLvl w:val="2"/>
    </w:pPr>
    <w:rPr>
      <w:rFonts w:ascii="Times New Roman" w:hAnsi="Times New Roman" w:eastAsia="Times New Roman" w:cs="Times New Roman"/>
      <w:b/>
      <w:bCs/>
      <w:i/>
      <w:iCs/>
      <w:sz w:val="25"/>
      <w:szCs w:val="25"/>
      <w:lang w:val="ro-RO" w:eastAsia="en-US" w:bidi="ar-SA"/>
    </w:rPr>
  </w:style>
  <w:style w:type="paragraph" w:styleId="4">
    <w:name w:val="heading 3"/>
    <w:basedOn w:val="1"/>
    <w:qFormat/>
    <w:uiPriority w:val="1"/>
    <w:pPr>
      <w:spacing w:before="1"/>
      <w:ind w:right="219"/>
      <w:jc w:val="center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ro-RO" w:eastAsia="en-US" w:bidi="ar-SA"/>
    </w:rPr>
  </w:style>
  <w:style w:type="paragraph" w:styleId="5">
    <w:name w:val="heading 4"/>
    <w:basedOn w:val="1"/>
    <w:qFormat/>
    <w:uiPriority w:val="1"/>
    <w:pPr>
      <w:ind w:right="149"/>
      <w:jc w:val="center"/>
      <w:outlineLvl w:val="4"/>
    </w:pPr>
    <w:rPr>
      <w:rFonts w:ascii="Times New Roman" w:hAnsi="Times New Roman" w:eastAsia="Times New Roman" w:cs="Times New Roman"/>
      <w:b/>
      <w:bCs/>
      <w:sz w:val="19"/>
      <w:szCs w:val="19"/>
      <w:lang w:val="ro-RO" w:eastAsia="en-US" w:bidi="ar-SA"/>
    </w:rPr>
  </w:style>
  <w:style w:type="paragraph" w:styleId="6">
    <w:name w:val="heading 5"/>
    <w:basedOn w:val="1"/>
    <w:qFormat/>
    <w:uiPriority w:val="1"/>
    <w:pPr>
      <w:ind w:right="148"/>
      <w:jc w:val="center"/>
      <w:outlineLvl w:val="5"/>
    </w:pPr>
    <w:rPr>
      <w:rFonts w:ascii="Times New Roman" w:hAnsi="Times New Roman" w:eastAsia="Times New Roman" w:cs="Times New Roman"/>
      <w:b/>
      <w:bCs/>
      <w:sz w:val="18"/>
      <w:szCs w:val="18"/>
      <w:lang w:val="ro-RO" w:eastAsia="en-US" w:bidi="ar-SA"/>
    </w:rPr>
  </w:style>
  <w:style w:type="paragraph" w:styleId="7">
    <w:name w:val="heading 6"/>
    <w:basedOn w:val="1"/>
    <w:qFormat/>
    <w:uiPriority w:val="1"/>
    <w:pPr>
      <w:spacing w:before="26"/>
      <w:ind w:right="1832"/>
      <w:outlineLvl w:val="6"/>
    </w:pPr>
    <w:rPr>
      <w:rFonts w:ascii="Times New Roman" w:hAnsi="Times New Roman" w:eastAsia="Times New Roman" w:cs="Times New Roman"/>
      <w:b/>
      <w:bCs/>
      <w:sz w:val="17"/>
      <w:szCs w:val="17"/>
      <w:lang w:val="ro-RO" w:eastAsia="en-US" w:bidi="ar-SA"/>
    </w:rPr>
  </w:style>
  <w:style w:type="paragraph" w:styleId="8">
    <w:name w:val="heading 7"/>
    <w:basedOn w:val="1"/>
    <w:qFormat/>
    <w:uiPriority w:val="1"/>
    <w:pPr>
      <w:ind w:left="85"/>
      <w:outlineLvl w:val="7"/>
    </w:pPr>
    <w:rPr>
      <w:rFonts w:ascii="Times New Roman" w:hAnsi="Times New Roman" w:eastAsia="Times New Roman" w:cs="Times New Roman"/>
      <w:sz w:val="17"/>
      <w:szCs w:val="17"/>
      <w:lang w:val="ro-RO" w:eastAsia="en-US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rPr>
      <w:rFonts w:ascii="Times New Roman" w:hAnsi="Times New Roman" w:eastAsia="Times New Roman" w:cs="Times New Roman"/>
      <w:sz w:val="16"/>
      <w:szCs w:val="16"/>
      <w:lang w:val="ro-RO" w:eastAsia="en-US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13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rPr>
      <w:lang w:val="ro-RO" w:eastAsia="en-US" w:bidi="ar-SA"/>
    </w:rPr>
  </w:style>
  <w:style w:type="paragraph" w:customStyle="1" w:styleId="15">
    <w:name w:val="Table Paragraph"/>
    <w:basedOn w:val="1"/>
    <w:qFormat/>
    <w:uiPriority w:val="1"/>
    <w:pPr>
      <w:spacing w:before="23"/>
      <w:ind w:left="97"/>
    </w:pPr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903</Words>
  <Characters>5128</Characters>
  <TotalTime>1</TotalTime>
  <ScaleCrop>false</ScaleCrop>
  <LinksUpToDate>false</LinksUpToDate>
  <CharactersWithSpaces>6095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2026-08-24T13:05:00Z</dcterms:created>
  <dc:creator>MirelaDraghici</dc:creator>
  <cp:lastModifiedBy>WPS_1709802976</cp:lastModifiedBy>
  <cp:lastPrinted>2026-08-25T06:25:00Z</cp:lastPrinted>
  <dcterms:modified xsi:type="dcterms:W3CDTF">2026-08-28T07:51:14Z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2026-08-24T00:00:00Z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2026-08-24T00:00:00Z</vt:filetime>
  </property>
  <property fmtid="{D5CDD505-2E9C-101B-9397-08002B2CF9AE}" pid="7" name="KSOTemplateDocerSaveRecord">
    <vt:lpwstr>eyJoZGlkIjoiYzEyZWVlZTA3ODRmMTdiZmZiODkzYjY3ZTQ3ZDg5MjQiLCJ1c2VySWQiOiI1NTE1MjU3OTY4Mzk4In0=</vt:lpwstr>
  </property>
  <property fmtid="{D5CDD505-2E9C-101B-9397-08002B2CF9AE}" pid="8" name="KSOProductBuildVer">
    <vt:lpwstr>1033-12.1.0.28032</vt:lpwstr>
  </property>
  <property fmtid="{D5CDD505-2E9C-101B-9397-08002B2CF9AE}" pid="9" name="ICV">
    <vt:lpwstr>F13657F8B020427DB331BEBEC0FEB791_12</vt:lpwstr>
  </property>
</Properties>
</file>